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7DC06" w14:textId="77777777" w:rsidR="00473692" w:rsidRPr="00473692" w:rsidRDefault="00473692" w:rsidP="00473692">
      <w:pPr>
        <w:rPr>
          <w:rFonts w:ascii="Times New Roman" w:hAnsi="Times New Roman" w:cs="Times New Roman"/>
        </w:rPr>
      </w:pPr>
      <w:r w:rsidRPr="00473692">
        <w:rPr>
          <w:rFonts w:ascii="Arial" w:hAnsi="Arial" w:cs="Arial"/>
          <w:smallCaps/>
          <w:color w:val="000000"/>
          <w:sz w:val="36"/>
          <w:szCs w:val="36"/>
          <w:u w:val="single"/>
        </w:rPr>
        <w:t>Honors Self- Designed Proposal</w:t>
      </w:r>
      <w:bookmarkStart w:id="0" w:name="_GoBack"/>
      <w:bookmarkEnd w:id="0"/>
    </w:p>
    <w:p w14:paraId="7660D334"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 xml:space="preserve">Complete this proposal </w:t>
      </w:r>
      <w:r w:rsidRPr="00473692">
        <w:rPr>
          <w:rFonts w:ascii="Times New Roman" w:hAnsi="Times New Roman" w:cs="Times New Roman"/>
          <w:b/>
          <w:bCs/>
          <w:color w:val="000000"/>
          <w:sz w:val="22"/>
          <w:szCs w:val="22"/>
        </w:rPr>
        <w:t>prior</w:t>
      </w:r>
      <w:r w:rsidRPr="00473692">
        <w:rPr>
          <w:rFonts w:ascii="Times New Roman" w:hAnsi="Times New Roman" w:cs="Times New Roman"/>
          <w:color w:val="000000"/>
          <w:sz w:val="22"/>
          <w:szCs w:val="22"/>
        </w:rPr>
        <w:t xml:space="preserve"> to your experience’s start date and upload it in the UHP Database (</w:t>
      </w:r>
      <w:hyperlink r:id="rId5" w:history="1">
        <w:r w:rsidRPr="00473692">
          <w:rPr>
            <w:rFonts w:ascii="Times New Roman" w:hAnsi="Times New Roman" w:cs="Times New Roman"/>
            <w:color w:val="1155CC"/>
            <w:sz w:val="22"/>
            <w:szCs w:val="22"/>
            <w:u w:val="single"/>
          </w:rPr>
          <w:t>https://webapps.uc.edu/uchonorsstudent</w:t>
        </w:r>
      </w:hyperlink>
      <w:r w:rsidRPr="00473692">
        <w:rPr>
          <w:rFonts w:ascii="Times New Roman" w:hAnsi="Times New Roman" w:cs="Times New Roman"/>
          <w:color w:val="000000"/>
          <w:sz w:val="22"/>
          <w:szCs w:val="22"/>
        </w:rPr>
        <w:t>). Create an experience (“Add a new record”) in the “Tracking Project” tab and upload your proposal document as an attachment. The deadline for</w:t>
      </w:r>
      <w:hyperlink r:id="rId6" w:history="1">
        <w:r w:rsidRPr="00473692">
          <w:rPr>
            <w:rFonts w:ascii="Times New Roman" w:hAnsi="Times New Roman" w:cs="Times New Roman"/>
            <w:color w:val="000000"/>
            <w:sz w:val="22"/>
            <w:szCs w:val="22"/>
          </w:rPr>
          <w:t xml:space="preserve"> </w:t>
        </w:r>
        <w:r w:rsidRPr="00473692">
          <w:rPr>
            <w:rFonts w:ascii="Times New Roman" w:hAnsi="Times New Roman" w:cs="Times New Roman"/>
            <w:color w:val="1155CC"/>
            <w:sz w:val="22"/>
            <w:szCs w:val="22"/>
            <w:u w:val="single"/>
          </w:rPr>
          <w:t>submitting proposals</w:t>
        </w:r>
      </w:hyperlink>
      <w:r w:rsidRPr="00473692">
        <w:rPr>
          <w:rFonts w:ascii="Times New Roman" w:hAnsi="Times New Roman" w:cs="Times New Roman"/>
          <w:color w:val="000000"/>
          <w:sz w:val="22"/>
          <w:szCs w:val="22"/>
        </w:rPr>
        <w:t xml:space="preserve"> is the 5</w:t>
      </w:r>
      <w:r w:rsidRPr="00473692">
        <w:rPr>
          <w:rFonts w:ascii="Times New Roman" w:hAnsi="Times New Roman" w:cs="Times New Roman"/>
          <w:color w:val="000000"/>
          <w:sz w:val="13"/>
          <w:szCs w:val="13"/>
          <w:vertAlign w:val="superscript"/>
        </w:rPr>
        <w:t>th</w:t>
      </w:r>
      <w:r w:rsidRPr="00473692">
        <w:rPr>
          <w:rFonts w:ascii="Times New Roman" w:hAnsi="Times New Roman" w:cs="Times New Roman"/>
          <w:color w:val="000000"/>
          <w:sz w:val="22"/>
          <w:szCs w:val="22"/>
        </w:rPr>
        <w:t xml:space="preserve"> of each month (excluding July).</w:t>
      </w:r>
    </w:p>
    <w:p w14:paraId="7B9369D9"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 xml:space="preserve">Proposals are intended to be well developed plans for your experience. However, experiences are exploratory in nature, and we are flexible with changes throughout the experience. If your experience changes after receiving approval on your proposal, contact your honors advisor to verify the changes still satisfy the requirements of an honors experience. </w:t>
      </w:r>
    </w:p>
    <w:p w14:paraId="6150A2B1" w14:textId="77777777" w:rsidR="00473692" w:rsidRPr="00473692" w:rsidRDefault="00473692" w:rsidP="00473692">
      <w:pPr>
        <w:rPr>
          <w:rFonts w:ascii="Times New Roman" w:hAnsi="Times New Roman" w:cs="Times New Roman"/>
        </w:rPr>
      </w:pPr>
      <w:r w:rsidRPr="00473692">
        <w:rPr>
          <w:rFonts w:ascii="Times New Roman" w:hAnsi="Times New Roman" w:cs="Times New Roman"/>
          <w:b/>
          <w:bCs/>
          <w:color w:val="000000"/>
          <w:sz w:val="28"/>
          <w:szCs w:val="28"/>
          <w:u w:val="single"/>
        </w:rPr>
        <w:t>Basic Information</w:t>
      </w:r>
    </w:p>
    <w:p w14:paraId="6D7E39B0"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Full Name: Anna Rachel Hayes        </w:t>
      </w:r>
      <w:r w:rsidRPr="00473692">
        <w:rPr>
          <w:rFonts w:ascii="Times New Roman" w:hAnsi="Times New Roman" w:cs="Times New Roman"/>
          <w:color w:val="000000"/>
          <w:sz w:val="22"/>
          <w:szCs w:val="22"/>
        </w:rPr>
        <w:tab/>
      </w:r>
    </w:p>
    <w:p w14:paraId="1E780987"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Title of Project: Painting in Italy</w:t>
      </w:r>
    </w:p>
    <w:p w14:paraId="7E124BCB"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Thematic Area(s): Creativity, Global Studies</w:t>
      </w:r>
    </w:p>
    <w:p w14:paraId="1EF29D17"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Expected Start Date: April 28</w:t>
      </w:r>
      <w:r w:rsidRPr="00473692">
        <w:rPr>
          <w:rFonts w:ascii="Times New Roman" w:hAnsi="Times New Roman" w:cs="Times New Roman"/>
          <w:color w:val="000000"/>
          <w:sz w:val="13"/>
          <w:szCs w:val="13"/>
          <w:vertAlign w:val="superscript"/>
        </w:rPr>
        <w:t>th</w:t>
      </w:r>
      <w:r w:rsidRPr="00473692">
        <w:rPr>
          <w:rFonts w:ascii="Times New Roman" w:hAnsi="Times New Roman" w:cs="Times New Roman"/>
          <w:color w:val="000000"/>
          <w:sz w:val="22"/>
          <w:szCs w:val="22"/>
        </w:rPr>
        <w:t>, 2015</w:t>
      </w:r>
    </w:p>
    <w:p w14:paraId="5C813606"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Expected End Date: May 11</w:t>
      </w:r>
      <w:r w:rsidRPr="00473692">
        <w:rPr>
          <w:rFonts w:ascii="Times New Roman" w:hAnsi="Times New Roman" w:cs="Times New Roman"/>
          <w:color w:val="000000"/>
          <w:sz w:val="13"/>
          <w:szCs w:val="13"/>
          <w:vertAlign w:val="superscript"/>
        </w:rPr>
        <w:t>th</w:t>
      </w:r>
      <w:r w:rsidRPr="00473692">
        <w:rPr>
          <w:rFonts w:ascii="Times New Roman" w:hAnsi="Times New Roman" w:cs="Times New Roman"/>
          <w:color w:val="000000"/>
          <w:sz w:val="22"/>
          <w:szCs w:val="22"/>
        </w:rPr>
        <w:t>, 2015</w:t>
      </w:r>
    </w:p>
    <w:p w14:paraId="640266A2" w14:textId="77777777" w:rsidR="00473692" w:rsidRPr="00473692" w:rsidRDefault="00473692" w:rsidP="00473692">
      <w:pPr>
        <w:jc w:val="center"/>
        <w:rPr>
          <w:rFonts w:ascii="Times New Roman" w:hAnsi="Times New Roman" w:cs="Times New Roman"/>
        </w:rPr>
      </w:pPr>
      <w:r w:rsidRPr="00473692">
        <w:rPr>
          <w:rFonts w:ascii="Times New Roman" w:hAnsi="Times New Roman" w:cs="Times New Roman"/>
          <w:b/>
          <w:bCs/>
          <w:smallCaps/>
          <w:color w:val="000000"/>
          <w:sz w:val="28"/>
          <w:szCs w:val="28"/>
          <w:u w:val="single"/>
        </w:rPr>
        <w:t>Guidelines</w:t>
      </w:r>
    </w:p>
    <w:p w14:paraId="4B28489E"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1.</w:t>
      </w:r>
      <w:r w:rsidRPr="00473692">
        <w:rPr>
          <w:rFonts w:ascii="Times New Roman" w:hAnsi="Times New Roman" w:cs="Times New Roman"/>
          <w:color w:val="000000"/>
          <w:sz w:val="14"/>
          <w:szCs w:val="14"/>
        </w:rPr>
        <w:t xml:space="preserve">         </w:t>
      </w:r>
      <w:r w:rsidRPr="00473692">
        <w:rPr>
          <w:rFonts w:ascii="Times New Roman" w:hAnsi="Times New Roman" w:cs="Times New Roman"/>
          <w:color w:val="000000"/>
          <w:sz w:val="22"/>
          <w:szCs w:val="22"/>
        </w:rPr>
        <w:t>Proposal submission timeline: Proposals should be submitted at least one month prior to the expected start date of the experience. International experiences require at least two months’ notice. Contact your honors advisor immediately for any exceptions.</w:t>
      </w:r>
    </w:p>
    <w:p w14:paraId="6376A139"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2.</w:t>
      </w:r>
      <w:r w:rsidRPr="00473692">
        <w:rPr>
          <w:rFonts w:ascii="Times New Roman" w:hAnsi="Times New Roman" w:cs="Times New Roman"/>
          <w:color w:val="000000"/>
          <w:sz w:val="14"/>
          <w:szCs w:val="14"/>
        </w:rPr>
        <w:t xml:space="preserve">         </w:t>
      </w:r>
      <w:r w:rsidRPr="00473692">
        <w:rPr>
          <w:rFonts w:ascii="Times New Roman" w:hAnsi="Times New Roman" w:cs="Times New Roman"/>
          <w:color w:val="000000"/>
          <w:sz w:val="22"/>
          <w:szCs w:val="22"/>
        </w:rPr>
        <w:t>Proposal length: While the quality of the proposal is most important, strong proposals are typically 3-4 pages single-spaced.</w:t>
      </w:r>
    </w:p>
    <w:p w14:paraId="59140104"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3.</w:t>
      </w:r>
      <w:r w:rsidRPr="00473692">
        <w:rPr>
          <w:rFonts w:ascii="Times New Roman" w:hAnsi="Times New Roman" w:cs="Times New Roman"/>
          <w:color w:val="000000"/>
          <w:sz w:val="14"/>
          <w:szCs w:val="14"/>
        </w:rPr>
        <w:t xml:space="preserve">         </w:t>
      </w:r>
      <w:r w:rsidRPr="00473692">
        <w:rPr>
          <w:rFonts w:ascii="Times New Roman" w:hAnsi="Times New Roman" w:cs="Times New Roman"/>
          <w:color w:val="000000"/>
          <w:sz w:val="22"/>
          <w:szCs w:val="22"/>
        </w:rPr>
        <w:t>Proposal format: Please maintain the proposal format (e.g. headers, layout)</w:t>
      </w:r>
    </w:p>
    <w:p w14:paraId="6F77D336"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4.</w:t>
      </w:r>
      <w:r w:rsidRPr="00473692">
        <w:rPr>
          <w:rFonts w:ascii="Times New Roman" w:hAnsi="Times New Roman" w:cs="Times New Roman"/>
          <w:color w:val="000000"/>
          <w:sz w:val="14"/>
          <w:szCs w:val="14"/>
        </w:rPr>
        <w:t xml:space="preserve">         </w:t>
      </w:r>
      <w:r w:rsidRPr="00473692">
        <w:rPr>
          <w:rFonts w:ascii="Times New Roman" w:hAnsi="Times New Roman" w:cs="Times New Roman"/>
          <w:color w:val="000000"/>
          <w:sz w:val="22"/>
          <w:szCs w:val="22"/>
        </w:rPr>
        <w:t>Time commitment: Experiences should consist of at least 75-90 hours of preparation, execution, and reflection. This is approximately equivalent to the commitment of honors seminars and pre-approved experiences.</w:t>
      </w:r>
    </w:p>
    <w:p w14:paraId="62EEB9DF" w14:textId="77777777" w:rsidR="00473692" w:rsidRPr="00473692" w:rsidRDefault="00473692" w:rsidP="00473692">
      <w:pPr>
        <w:jc w:val="center"/>
        <w:rPr>
          <w:rFonts w:ascii="Times New Roman" w:hAnsi="Times New Roman" w:cs="Times New Roman"/>
        </w:rPr>
      </w:pPr>
      <w:r w:rsidRPr="00473692">
        <w:rPr>
          <w:rFonts w:ascii="Times New Roman" w:hAnsi="Times New Roman" w:cs="Times New Roman"/>
          <w:b/>
          <w:bCs/>
          <w:smallCaps/>
          <w:color w:val="000000"/>
          <w:sz w:val="28"/>
          <w:szCs w:val="28"/>
          <w:u w:val="single"/>
        </w:rPr>
        <w:t>Requirements for International Travel</w:t>
      </w:r>
    </w:p>
    <w:p w14:paraId="7B5D9891"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All self-designed international travel experiences require two months’ notice and must be at least one week in length. You will need to provide a detailed itinerary (dates, locations and activities). If participating in independent travel (not with UC faculty, staff or student group), you must also fill out a</w:t>
      </w:r>
      <w:hyperlink r:id="rId7" w:history="1">
        <w:r w:rsidRPr="00473692">
          <w:rPr>
            <w:rFonts w:ascii="Times New Roman" w:hAnsi="Times New Roman" w:cs="Times New Roman"/>
            <w:color w:val="000000"/>
            <w:sz w:val="22"/>
            <w:szCs w:val="22"/>
          </w:rPr>
          <w:t xml:space="preserve"> </w:t>
        </w:r>
        <w:r w:rsidRPr="00473692">
          <w:rPr>
            <w:rFonts w:ascii="Times New Roman" w:hAnsi="Times New Roman" w:cs="Times New Roman"/>
            <w:color w:val="1155CC"/>
            <w:sz w:val="22"/>
            <w:szCs w:val="22"/>
            <w:u w:val="single"/>
          </w:rPr>
          <w:t>Worldwide: Honors Experience application</w:t>
        </w:r>
      </w:hyperlink>
      <w:r w:rsidRPr="00473692">
        <w:rPr>
          <w:rFonts w:ascii="Times New Roman" w:hAnsi="Times New Roman" w:cs="Times New Roman"/>
          <w:color w:val="000000"/>
          <w:sz w:val="22"/>
          <w:szCs w:val="22"/>
        </w:rPr>
        <w:t xml:space="preserve"> via UC International.</w:t>
      </w:r>
    </w:p>
    <w:p w14:paraId="50B2FCD8"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Additionally, the</w:t>
      </w:r>
      <w:hyperlink r:id="rId8" w:history="1">
        <w:r w:rsidRPr="00473692">
          <w:rPr>
            <w:rFonts w:ascii="Times New Roman" w:hAnsi="Times New Roman" w:cs="Times New Roman"/>
            <w:color w:val="000000"/>
            <w:sz w:val="22"/>
            <w:szCs w:val="22"/>
          </w:rPr>
          <w:t xml:space="preserve"> </w:t>
        </w:r>
        <w:r w:rsidRPr="00473692">
          <w:rPr>
            <w:rFonts w:ascii="Times New Roman" w:hAnsi="Times New Roman" w:cs="Times New Roman"/>
            <w:color w:val="1155CC"/>
            <w:sz w:val="22"/>
            <w:szCs w:val="22"/>
            <w:u w:val="single"/>
          </w:rPr>
          <w:t>Student Travel Policy</w:t>
        </w:r>
      </w:hyperlink>
      <w:r w:rsidRPr="00473692">
        <w:rPr>
          <w:rFonts w:ascii="Times New Roman" w:hAnsi="Times New Roman" w:cs="Times New Roman"/>
          <w:color w:val="000000"/>
          <w:sz w:val="22"/>
          <w:szCs w:val="22"/>
        </w:rPr>
        <w:t xml:space="preserve"> restricts UC-sponsored travel to countries under a</w:t>
      </w:r>
      <w:hyperlink r:id="rId9" w:history="1">
        <w:r w:rsidRPr="00473692">
          <w:rPr>
            <w:rFonts w:ascii="Times New Roman" w:hAnsi="Times New Roman" w:cs="Times New Roman"/>
            <w:color w:val="000000"/>
            <w:sz w:val="22"/>
            <w:szCs w:val="22"/>
          </w:rPr>
          <w:t xml:space="preserve"> </w:t>
        </w:r>
        <w:r w:rsidRPr="00473692">
          <w:rPr>
            <w:rFonts w:ascii="Times New Roman" w:hAnsi="Times New Roman" w:cs="Times New Roman"/>
            <w:color w:val="1155CC"/>
            <w:sz w:val="22"/>
            <w:szCs w:val="22"/>
            <w:u w:val="single"/>
          </w:rPr>
          <w:t>U.S. Department of State Travel Warning</w:t>
        </w:r>
      </w:hyperlink>
      <w:r w:rsidRPr="00473692">
        <w:rPr>
          <w:rFonts w:ascii="Times New Roman" w:hAnsi="Times New Roman" w:cs="Times New Roman"/>
          <w:color w:val="000000"/>
          <w:sz w:val="22"/>
          <w:szCs w:val="22"/>
        </w:rPr>
        <w:t>. Those who wish to visit a country with a travel warning must seek an</w:t>
      </w:r>
      <w:hyperlink r:id="rId10" w:history="1">
        <w:r w:rsidRPr="00473692">
          <w:rPr>
            <w:rFonts w:ascii="Times New Roman" w:hAnsi="Times New Roman" w:cs="Times New Roman"/>
            <w:color w:val="000000"/>
            <w:sz w:val="22"/>
            <w:szCs w:val="22"/>
          </w:rPr>
          <w:t xml:space="preserve"> </w:t>
        </w:r>
        <w:r w:rsidRPr="00473692">
          <w:rPr>
            <w:rFonts w:ascii="Times New Roman" w:hAnsi="Times New Roman" w:cs="Times New Roman"/>
            <w:color w:val="1155CC"/>
            <w:sz w:val="22"/>
            <w:szCs w:val="22"/>
            <w:u w:val="single"/>
          </w:rPr>
          <w:t>exemption</w:t>
        </w:r>
      </w:hyperlink>
      <w:r w:rsidRPr="00473692">
        <w:rPr>
          <w:rFonts w:ascii="Times New Roman" w:hAnsi="Times New Roman" w:cs="Times New Roman"/>
          <w:color w:val="000000"/>
          <w:sz w:val="22"/>
          <w:szCs w:val="22"/>
        </w:rPr>
        <w:t xml:space="preserve"> through UC International. Students traveling without a faculty or staff leader must individually request an exemption. </w:t>
      </w:r>
      <w:r w:rsidRPr="00473692">
        <w:rPr>
          <w:rFonts w:ascii="Times New Roman" w:hAnsi="Times New Roman" w:cs="Times New Roman"/>
          <w:b/>
          <w:bCs/>
          <w:i/>
          <w:iCs/>
          <w:color w:val="000000"/>
          <w:sz w:val="22"/>
          <w:szCs w:val="22"/>
        </w:rPr>
        <w:t>We cannot allow you to count this travel as an honors experience nor can we give you a grant without an approved exemption.</w:t>
      </w:r>
    </w:p>
    <w:p w14:paraId="7D9AC235" w14:textId="77777777" w:rsidR="00473692" w:rsidRPr="00473692" w:rsidRDefault="00473692" w:rsidP="00473692">
      <w:pPr>
        <w:rPr>
          <w:rFonts w:ascii="Times New Roman" w:hAnsi="Times New Roman" w:cs="Times New Roman"/>
        </w:rPr>
      </w:pPr>
      <w:r w:rsidRPr="00473692">
        <w:rPr>
          <w:rFonts w:ascii="Times New Roman" w:hAnsi="Times New Roman" w:cs="Times New Roman"/>
          <w:b/>
          <w:bCs/>
          <w:color w:val="000000"/>
          <w:sz w:val="22"/>
          <w:szCs w:val="22"/>
        </w:rPr>
        <w:t>1.</w:t>
      </w:r>
      <w:r w:rsidRPr="00473692">
        <w:rPr>
          <w:rFonts w:ascii="Times New Roman" w:hAnsi="Times New Roman" w:cs="Times New Roman"/>
          <w:color w:val="000000"/>
          <w:sz w:val="14"/>
          <w:szCs w:val="14"/>
        </w:rPr>
        <w:t xml:space="preserve">         </w:t>
      </w:r>
      <w:r w:rsidRPr="00473692">
        <w:rPr>
          <w:rFonts w:ascii="Times New Roman" w:hAnsi="Times New Roman" w:cs="Times New Roman"/>
          <w:b/>
          <w:bCs/>
          <w:color w:val="000000"/>
          <w:sz w:val="22"/>
          <w:szCs w:val="22"/>
          <w:u w:val="single"/>
        </w:rPr>
        <w:t>Abstract</w:t>
      </w:r>
    </w:p>
    <w:p w14:paraId="35195FFE" w14:textId="77777777" w:rsidR="00473692" w:rsidRPr="00473692" w:rsidRDefault="00473692" w:rsidP="00473692">
      <w:pPr>
        <w:rPr>
          <w:rFonts w:ascii="Times New Roman" w:hAnsi="Times New Roman" w:cs="Times New Roman"/>
        </w:rPr>
      </w:pPr>
      <w:r w:rsidRPr="00473692">
        <w:rPr>
          <w:rFonts w:ascii="Times New Roman" w:hAnsi="Times New Roman" w:cs="Times New Roman"/>
          <w:i/>
          <w:iCs/>
          <w:color w:val="000000"/>
          <w:sz w:val="22"/>
          <w:szCs w:val="22"/>
        </w:rPr>
        <w:t>Briefly describe the experience. What makes this experience personally meaningful? What goals do you have for this experience? What is your timeline for this experience?</w:t>
      </w:r>
    </w:p>
    <w:p w14:paraId="29846D1D" w14:textId="77777777" w:rsidR="00473692" w:rsidRPr="00473692" w:rsidRDefault="00473692" w:rsidP="00473692">
      <w:pPr>
        <w:rPr>
          <w:rFonts w:ascii="Times New Roman" w:hAnsi="Times New Roman" w:cs="Times New Roman"/>
        </w:rPr>
      </w:pPr>
      <w:r w:rsidRPr="00473692">
        <w:rPr>
          <w:rFonts w:ascii="Times New Roman" w:hAnsi="Times New Roman" w:cs="Times New Roman"/>
          <w:i/>
          <w:iCs/>
          <w:color w:val="000000"/>
          <w:sz w:val="22"/>
          <w:szCs w:val="22"/>
        </w:rPr>
        <w:t>*If you are proposing an international experience, provide an itinerary.</w:t>
      </w:r>
    </w:p>
    <w:p w14:paraId="585AC335" w14:textId="77777777" w:rsidR="00473692" w:rsidRPr="00473692" w:rsidRDefault="00473692" w:rsidP="00473692">
      <w:pPr>
        <w:rPr>
          <w:rFonts w:ascii="Times New Roman" w:hAnsi="Times New Roman" w:cs="Times New Roman"/>
        </w:rPr>
      </w:pPr>
      <w:r w:rsidRPr="00473692">
        <w:rPr>
          <w:rFonts w:ascii="Times New Roman" w:hAnsi="Times New Roman" w:cs="Times New Roman"/>
          <w:i/>
          <w:iCs/>
          <w:color w:val="000000"/>
          <w:sz w:val="22"/>
          <w:szCs w:val="22"/>
        </w:rPr>
        <w:t>**If you are developing this experience from an existing opportunity (class with a study tour, campus organization, co-op, etc.) that is not already an honors seminar or pre-approved experience, how will you differentiate your experience from what is already required of other students?</w:t>
      </w:r>
    </w:p>
    <w:p w14:paraId="2CFFA1A5" w14:textId="77777777" w:rsidR="00473692" w:rsidRDefault="00473692" w:rsidP="00473692">
      <w:pPr>
        <w:rPr>
          <w:rFonts w:ascii="Arial" w:hAnsi="Arial" w:cs="Arial"/>
          <w:color w:val="000000"/>
          <w:sz w:val="26"/>
          <w:szCs w:val="26"/>
        </w:rPr>
      </w:pPr>
      <w:r w:rsidRPr="00473692">
        <w:rPr>
          <w:rFonts w:ascii="Arial" w:hAnsi="Arial" w:cs="Arial"/>
          <w:color w:val="000000"/>
          <w:sz w:val="26"/>
          <w:szCs w:val="26"/>
        </w:rPr>
        <w:t xml:space="preserve">This is a two-week experience designed to learn and understand the techniques of oil painting while also studying the culture and landscapes of Italy. The first week will be spent working carefully with basic drawing techniques, value studies, and simplified color relationships. The second week will be spent with more realized studies in color. We will paint Monday, Tuesday, Wednesday and Thursday each week. On Fridays we will travel to important sites/cities around </w:t>
      </w:r>
      <w:r w:rsidRPr="00473692">
        <w:rPr>
          <w:rFonts w:ascii="Arial" w:hAnsi="Arial" w:cs="Arial"/>
          <w:color w:val="000000"/>
          <w:sz w:val="26"/>
          <w:szCs w:val="26"/>
        </w:rPr>
        <w:lastRenderedPageBreak/>
        <w:t>Italy. The weekends are available for independent work, travel or relaxation. Each workday will be broken into two long working periods with a lunch/siesta/group critique time in the middle. The First working period will start around 9 am and last until roughly 12:30. The second work period will begin around 2:30 and last until 5-7 depending on the day/evening activities. We will have bi-weekly group critiques. Even though this is a study tour funded through the university, this is an excellent topic for an honors experience because I have always been interested in learning painting in the traditional techniques, while also immersing in the culture practiced by traditional Italian painters.</w:t>
      </w:r>
    </w:p>
    <w:p w14:paraId="65E9052A" w14:textId="77777777" w:rsidR="00473692" w:rsidRDefault="00473692" w:rsidP="00473692">
      <w:pPr>
        <w:rPr>
          <w:rFonts w:ascii="Arial" w:hAnsi="Arial" w:cs="Arial"/>
          <w:color w:val="000000"/>
          <w:sz w:val="26"/>
          <w:szCs w:val="26"/>
        </w:rPr>
      </w:pPr>
    </w:p>
    <w:p w14:paraId="37780E60" w14:textId="77777777" w:rsidR="00473692" w:rsidRPr="00473692" w:rsidRDefault="00473692" w:rsidP="00473692">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302"/>
        <w:gridCol w:w="2160"/>
        <w:gridCol w:w="1882"/>
      </w:tblGrid>
      <w:tr w:rsidR="00473692" w:rsidRPr="00473692" w14:paraId="1E7A4014" w14:textId="77777777" w:rsidTr="00473692">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CC44DB" w14:textId="77777777" w:rsidR="00473692" w:rsidRPr="00473692" w:rsidRDefault="00473692" w:rsidP="00473692">
            <w:pPr>
              <w:rPr>
                <w:rFonts w:ascii="Times New Roman" w:hAnsi="Times New Roman" w:cs="Times New Roman"/>
              </w:rPr>
            </w:pPr>
            <w:r w:rsidRPr="00473692">
              <w:rPr>
                <w:rFonts w:ascii="Times New Roman" w:hAnsi="Times New Roman" w:cs="Times New Roman"/>
                <w:b/>
                <w:bCs/>
                <w:color w:val="000000"/>
                <w:sz w:val="22"/>
                <w:szCs w:val="22"/>
              </w:rPr>
              <w:t>Advisor Feedback</w:t>
            </w:r>
          </w:p>
        </w:tc>
      </w:tr>
      <w:tr w:rsidR="00473692" w:rsidRPr="00473692" w14:paraId="03ADA334" w14:textId="77777777" w:rsidTr="00473692">
        <w:tc>
          <w:tcPr>
            <w:tcW w:w="53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F913C9"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Must Include:</w:t>
            </w:r>
          </w:p>
          <w:p w14:paraId="3878DBAA"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0"/>
                <w:szCs w:val="20"/>
              </w:rPr>
              <w:t xml:space="preserve">Brief description </w:t>
            </w:r>
            <w:proofErr w:type="gramStart"/>
            <w:r w:rsidRPr="00473692">
              <w:rPr>
                <w:rFonts w:ascii="Times New Roman" w:hAnsi="Times New Roman" w:cs="Times New Roman"/>
                <w:color w:val="000000"/>
                <w:sz w:val="20"/>
                <w:szCs w:val="20"/>
              </w:rPr>
              <w:t>of  the</w:t>
            </w:r>
            <w:proofErr w:type="gramEnd"/>
            <w:r w:rsidRPr="00473692">
              <w:rPr>
                <w:rFonts w:ascii="Times New Roman" w:hAnsi="Times New Roman" w:cs="Times New Roman"/>
                <w:color w:val="000000"/>
                <w:sz w:val="20"/>
                <w:szCs w:val="20"/>
              </w:rPr>
              <w:t xml:space="preserve"> experience</w:t>
            </w:r>
          </w:p>
          <w:p w14:paraId="0F8FD3D7"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0"/>
                <w:szCs w:val="20"/>
              </w:rPr>
              <w:t>Personal connection to the experience</w:t>
            </w:r>
          </w:p>
          <w:p w14:paraId="1BBE92BC"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0"/>
                <w:szCs w:val="20"/>
              </w:rPr>
              <w:t>Identified goals for the experience</w:t>
            </w:r>
          </w:p>
          <w:p w14:paraId="790FEF8A"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0"/>
                <w:szCs w:val="20"/>
              </w:rPr>
              <w:t>Timeline from start to finish</w:t>
            </w:r>
          </w:p>
          <w:p w14:paraId="736578A4"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0"/>
                <w:szCs w:val="20"/>
              </w:rPr>
              <w:t>*Itinerary (international experiences only)</w:t>
            </w:r>
          </w:p>
          <w:p w14:paraId="16D220FE"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0"/>
                <w:szCs w:val="20"/>
              </w:rPr>
              <w:t>**Explanation of differentiated experience from what is required of other students</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487C07"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Required Revisions:</w:t>
            </w:r>
          </w:p>
        </w:tc>
        <w:tc>
          <w:tcPr>
            <w:tcW w:w="1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CAE484"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Effective:</w:t>
            </w:r>
          </w:p>
        </w:tc>
      </w:tr>
    </w:tbl>
    <w:p w14:paraId="375AB01F" w14:textId="77777777" w:rsidR="00473692" w:rsidRPr="00473692" w:rsidRDefault="00473692" w:rsidP="00473692">
      <w:pPr>
        <w:rPr>
          <w:rFonts w:ascii="Times New Roman" w:hAnsi="Times New Roman" w:cs="Times New Roman"/>
        </w:rPr>
      </w:pPr>
      <w:r w:rsidRPr="00473692">
        <w:rPr>
          <w:rFonts w:ascii="Times New Roman" w:hAnsi="Times New Roman" w:cs="Times New Roman"/>
          <w:b/>
          <w:bCs/>
          <w:color w:val="000000"/>
          <w:sz w:val="22"/>
          <w:szCs w:val="22"/>
        </w:rPr>
        <w:t>2.</w:t>
      </w:r>
      <w:r w:rsidRPr="00473692">
        <w:rPr>
          <w:rFonts w:ascii="Times New Roman" w:hAnsi="Times New Roman" w:cs="Times New Roman"/>
          <w:color w:val="000000"/>
          <w:sz w:val="14"/>
          <w:szCs w:val="14"/>
        </w:rPr>
        <w:t xml:space="preserve">         </w:t>
      </w:r>
      <w:r w:rsidRPr="00473692">
        <w:rPr>
          <w:rFonts w:ascii="Times New Roman" w:hAnsi="Times New Roman" w:cs="Times New Roman"/>
          <w:b/>
          <w:bCs/>
          <w:color w:val="000000"/>
          <w:sz w:val="22"/>
          <w:szCs w:val="22"/>
          <w:u w:val="single"/>
        </w:rPr>
        <w:t>Experience Advisor</w:t>
      </w:r>
    </w:p>
    <w:p w14:paraId="2D2371E0" w14:textId="77777777" w:rsidR="00473692" w:rsidRPr="00473692" w:rsidRDefault="00473692" w:rsidP="00473692">
      <w:pPr>
        <w:rPr>
          <w:rFonts w:ascii="Times New Roman" w:hAnsi="Times New Roman" w:cs="Times New Roman"/>
        </w:rPr>
      </w:pPr>
      <w:r w:rsidRPr="00473692">
        <w:rPr>
          <w:rFonts w:ascii="Times New Roman" w:hAnsi="Times New Roman" w:cs="Times New Roman"/>
          <w:i/>
          <w:iCs/>
          <w:color w:val="000000"/>
          <w:sz w:val="22"/>
          <w:szCs w:val="22"/>
        </w:rPr>
        <w:t>Identify an experience advisor and provide their contact information. Explain why you chose this person and how you plan to utilize your advisor for this experience.</w:t>
      </w:r>
    </w:p>
    <w:p w14:paraId="43D46555"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Note: Advisor(s) should have knowledge or expertise in an area related to the experience. Honors advisors, undergraduate students, and family members cannot be experience advisors.</w:t>
      </w:r>
    </w:p>
    <w:p w14:paraId="4640483E" w14:textId="77777777" w:rsidR="00473692" w:rsidRPr="00473692" w:rsidRDefault="00473692" w:rsidP="00473692">
      <w:pPr>
        <w:rPr>
          <w:rFonts w:ascii="Times New Roman" w:hAnsi="Times New Roman" w:cs="Times New Roman"/>
        </w:rPr>
      </w:pPr>
      <w:r w:rsidRPr="00473692">
        <w:rPr>
          <w:rFonts w:ascii="Arial" w:hAnsi="Arial" w:cs="Arial"/>
          <w:color w:val="000000"/>
          <w:sz w:val="26"/>
          <w:szCs w:val="26"/>
        </w:rPr>
        <w:t>Program Director</w:t>
      </w:r>
    </w:p>
    <w:p w14:paraId="2B204E9D" w14:textId="77777777" w:rsidR="00473692" w:rsidRPr="00473692" w:rsidRDefault="00473692" w:rsidP="00473692">
      <w:pPr>
        <w:rPr>
          <w:rFonts w:ascii="Times New Roman" w:hAnsi="Times New Roman" w:cs="Times New Roman"/>
        </w:rPr>
      </w:pPr>
      <w:r w:rsidRPr="00473692">
        <w:rPr>
          <w:rFonts w:ascii="Arial" w:hAnsi="Arial" w:cs="Arial"/>
          <w:color w:val="000000"/>
          <w:sz w:val="26"/>
          <w:szCs w:val="26"/>
        </w:rPr>
        <w:t>Catherine Richards</w:t>
      </w:r>
    </w:p>
    <w:p w14:paraId="11749995" w14:textId="77777777" w:rsidR="00473692" w:rsidRPr="00473692" w:rsidRDefault="00473692" w:rsidP="00473692">
      <w:pPr>
        <w:rPr>
          <w:rFonts w:ascii="Times New Roman" w:hAnsi="Times New Roman" w:cs="Times New Roman"/>
        </w:rPr>
      </w:pPr>
      <w:r w:rsidRPr="00473692">
        <w:rPr>
          <w:rFonts w:ascii="Arial" w:hAnsi="Arial" w:cs="Arial"/>
          <w:color w:val="000000"/>
          <w:sz w:val="26"/>
          <w:szCs w:val="26"/>
        </w:rPr>
        <w:t>Tel: 216-513-5862</w:t>
      </w:r>
    </w:p>
    <w:p w14:paraId="4134939D" w14:textId="77777777" w:rsidR="00473692" w:rsidRPr="00473692" w:rsidRDefault="00473692" w:rsidP="00473692">
      <w:pPr>
        <w:rPr>
          <w:rFonts w:ascii="Times New Roman" w:hAnsi="Times New Roman" w:cs="Times New Roman"/>
        </w:rPr>
      </w:pPr>
      <w:r w:rsidRPr="00473692">
        <w:rPr>
          <w:rFonts w:ascii="Arial" w:hAnsi="Arial" w:cs="Arial"/>
          <w:color w:val="000000"/>
          <w:sz w:val="26"/>
          <w:szCs w:val="26"/>
        </w:rPr>
        <w:t>artistimmersionprogram@gmail.com</w:t>
      </w:r>
    </w:p>
    <w:p w14:paraId="190FC781" w14:textId="77777777" w:rsidR="00473692" w:rsidRDefault="00473692" w:rsidP="00473692">
      <w:pPr>
        <w:rPr>
          <w:rFonts w:ascii="Arial" w:hAnsi="Arial" w:cs="Arial"/>
          <w:color w:val="000000"/>
          <w:sz w:val="26"/>
          <w:szCs w:val="26"/>
        </w:rPr>
      </w:pPr>
      <w:r w:rsidRPr="00473692">
        <w:rPr>
          <w:rFonts w:ascii="Arial" w:hAnsi="Arial" w:cs="Arial"/>
          <w:color w:val="000000"/>
          <w:sz w:val="26"/>
          <w:szCs w:val="26"/>
        </w:rPr>
        <w:t xml:space="preserve">I chose Catherine because she is the program director for the Artist Immersion program, and she will be coordinating the trip. I will be using her to teach me the </w:t>
      </w:r>
    </w:p>
    <w:p w14:paraId="0D654EB2" w14:textId="77777777" w:rsidR="00473692" w:rsidRDefault="00473692" w:rsidP="00473692">
      <w:pPr>
        <w:rPr>
          <w:rFonts w:ascii="Arial" w:hAnsi="Arial" w:cs="Arial"/>
          <w:color w:val="000000"/>
          <w:sz w:val="26"/>
          <w:szCs w:val="26"/>
        </w:rPr>
      </w:pPr>
      <w:r w:rsidRPr="00473692">
        <w:rPr>
          <w:rFonts w:ascii="Arial" w:hAnsi="Arial" w:cs="Arial"/>
          <w:color w:val="000000"/>
          <w:sz w:val="26"/>
          <w:szCs w:val="26"/>
        </w:rPr>
        <w:t>various painting techniques and to serve as a guide throughout Italy.</w:t>
      </w:r>
    </w:p>
    <w:p w14:paraId="0288CA4D" w14:textId="77777777" w:rsidR="00473692" w:rsidRDefault="00473692" w:rsidP="00473692">
      <w:pPr>
        <w:rPr>
          <w:rFonts w:ascii="Arial" w:hAnsi="Arial" w:cs="Arial"/>
          <w:color w:val="000000"/>
          <w:sz w:val="26"/>
          <w:szCs w:val="26"/>
        </w:rPr>
      </w:pPr>
    </w:p>
    <w:p w14:paraId="54C591F6" w14:textId="77777777" w:rsidR="00473692" w:rsidRPr="00473692" w:rsidRDefault="00473692" w:rsidP="00473692">
      <w:pPr>
        <w:rPr>
          <w:rFonts w:ascii="Times New Roman" w:hAnsi="Times New Roman" w:cs="Times New Roman"/>
        </w:rPr>
      </w:pPr>
    </w:p>
    <w:tbl>
      <w:tblPr>
        <w:tblW w:w="9532" w:type="dxa"/>
        <w:tblLayout w:type="fixed"/>
        <w:tblCellMar>
          <w:top w:w="15" w:type="dxa"/>
          <w:left w:w="15" w:type="dxa"/>
          <w:bottom w:w="15" w:type="dxa"/>
          <w:right w:w="15" w:type="dxa"/>
        </w:tblCellMar>
        <w:tblLook w:val="04A0" w:firstRow="1" w:lastRow="0" w:firstColumn="1" w:lastColumn="0" w:noHBand="0" w:noVBand="1"/>
      </w:tblPr>
      <w:tblGrid>
        <w:gridCol w:w="4192"/>
        <w:gridCol w:w="2280"/>
        <w:gridCol w:w="3060"/>
      </w:tblGrid>
      <w:tr w:rsidR="00473692" w:rsidRPr="00473692" w14:paraId="780147D9" w14:textId="77777777" w:rsidTr="00473692">
        <w:tc>
          <w:tcPr>
            <w:tcW w:w="9532"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7D67BB" w14:textId="77777777" w:rsidR="00473692" w:rsidRPr="00473692" w:rsidRDefault="00473692" w:rsidP="00473692">
            <w:pPr>
              <w:rPr>
                <w:rFonts w:ascii="Times New Roman" w:hAnsi="Times New Roman" w:cs="Times New Roman"/>
              </w:rPr>
            </w:pPr>
            <w:r w:rsidRPr="00473692">
              <w:rPr>
                <w:rFonts w:ascii="Times New Roman" w:hAnsi="Times New Roman" w:cs="Times New Roman"/>
                <w:b/>
                <w:bCs/>
                <w:color w:val="000000"/>
                <w:sz w:val="22"/>
                <w:szCs w:val="22"/>
              </w:rPr>
              <w:t>Advisor Feedback</w:t>
            </w:r>
          </w:p>
        </w:tc>
      </w:tr>
      <w:tr w:rsidR="00473692" w:rsidRPr="00473692" w14:paraId="0A2154A2" w14:textId="77777777" w:rsidTr="00473692">
        <w:trPr>
          <w:trHeight w:val="1779"/>
        </w:trPr>
        <w:tc>
          <w:tcPr>
            <w:tcW w:w="41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2E44A5"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Must Include:</w:t>
            </w:r>
          </w:p>
          <w:p w14:paraId="5E0C4EAC"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0"/>
                <w:szCs w:val="20"/>
              </w:rPr>
              <w:t>Experience advisor name and contact information</w:t>
            </w:r>
          </w:p>
          <w:p w14:paraId="1933096F"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0"/>
                <w:szCs w:val="20"/>
              </w:rPr>
              <w:t>Description of why advisor was selected</w:t>
            </w:r>
          </w:p>
          <w:p w14:paraId="55FD9ED8"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0"/>
                <w:szCs w:val="20"/>
              </w:rPr>
              <w:t>Specific plans to engage with advisor</w:t>
            </w:r>
          </w:p>
        </w:tc>
        <w:tc>
          <w:tcPr>
            <w:tcW w:w="2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C3B528"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Required Revisions:</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09C6ED"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Effective:</w:t>
            </w:r>
          </w:p>
        </w:tc>
      </w:tr>
    </w:tbl>
    <w:p w14:paraId="3BB878DC" w14:textId="77777777" w:rsidR="00473692" w:rsidRPr="00473692" w:rsidRDefault="00473692" w:rsidP="00473692">
      <w:pPr>
        <w:rPr>
          <w:rFonts w:ascii="Times New Roman" w:hAnsi="Times New Roman" w:cs="Times New Roman"/>
        </w:rPr>
      </w:pPr>
      <w:r w:rsidRPr="00473692">
        <w:rPr>
          <w:rFonts w:ascii="Times New Roman" w:hAnsi="Times New Roman" w:cs="Times New Roman"/>
          <w:b/>
          <w:bCs/>
          <w:color w:val="000000"/>
          <w:sz w:val="22"/>
          <w:szCs w:val="22"/>
        </w:rPr>
        <w:t>3.</w:t>
      </w:r>
      <w:r w:rsidRPr="00473692">
        <w:rPr>
          <w:rFonts w:ascii="Times New Roman" w:hAnsi="Times New Roman" w:cs="Times New Roman"/>
          <w:color w:val="000000"/>
          <w:sz w:val="14"/>
          <w:szCs w:val="14"/>
        </w:rPr>
        <w:t xml:space="preserve">         </w:t>
      </w:r>
      <w:r w:rsidRPr="00473692">
        <w:rPr>
          <w:rFonts w:ascii="Times New Roman" w:hAnsi="Times New Roman" w:cs="Times New Roman"/>
          <w:b/>
          <w:bCs/>
          <w:color w:val="000000"/>
          <w:sz w:val="22"/>
          <w:szCs w:val="22"/>
          <w:u w:val="single"/>
        </w:rPr>
        <w:t>Connection to Learning Outcomes</w:t>
      </w:r>
    </w:p>
    <w:p w14:paraId="2F0157A1" w14:textId="77777777" w:rsidR="00473692" w:rsidRPr="00473692" w:rsidRDefault="00473692" w:rsidP="00473692">
      <w:pPr>
        <w:rPr>
          <w:rFonts w:ascii="Times New Roman" w:hAnsi="Times New Roman" w:cs="Times New Roman"/>
        </w:rPr>
      </w:pPr>
      <w:r w:rsidRPr="00473692">
        <w:rPr>
          <w:rFonts w:ascii="Times New Roman" w:hAnsi="Times New Roman" w:cs="Times New Roman"/>
          <w:i/>
          <w:iCs/>
          <w:color w:val="000000"/>
          <w:sz w:val="22"/>
          <w:szCs w:val="22"/>
        </w:rPr>
        <w:t>List 3 learning outcomes from any thematic area(s). Provide specific activities you plan to engage in to help you make progress towards the chosen learning outcomes. Describe how you expect each activity to help your progress. Include an estimated time commitment for those activities.</w:t>
      </w:r>
    </w:p>
    <w:p w14:paraId="618B8ECF" w14:textId="77777777" w:rsidR="00473692" w:rsidRPr="00473692" w:rsidRDefault="00473692" w:rsidP="00473692">
      <w:pPr>
        <w:rPr>
          <w:rFonts w:ascii="Times New Roman" w:hAnsi="Times New Roman" w:cs="Times New Roman"/>
        </w:rPr>
      </w:pPr>
      <w:r w:rsidRPr="00473692">
        <w:rPr>
          <w:rFonts w:ascii="Arial" w:hAnsi="Arial" w:cs="Arial"/>
          <w:color w:val="262626"/>
          <w:sz w:val="22"/>
          <w:szCs w:val="22"/>
        </w:rPr>
        <w:t>“Explore a new creative competency/medium or seek new ways to engage an existing competency/medium.”</w:t>
      </w:r>
    </w:p>
    <w:p w14:paraId="41F27470" w14:textId="77777777" w:rsidR="00473692" w:rsidRPr="00473692" w:rsidRDefault="00473692" w:rsidP="00473692">
      <w:pPr>
        <w:rPr>
          <w:rFonts w:ascii="Times New Roman" w:hAnsi="Times New Roman" w:cs="Times New Roman"/>
        </w:rPr>
      </w:pPr>
      <w:r w:rsidRPr="00473692">
        <w:rPr>
          <w:rFonts w:ascii="Arial" w:hAnsi="Arial" w:cs="Arial"/>
          <w:color w:val="262626"/>
          <w:sz w:val="22"/>
          <w:szCs w:val="22"/>
        </w:rPr>
        <w:t xml:space="preserve">We will be learning how to be use a new creative medium, oil painting, and learning the various techniques associated with landscape painting. We will be working 6 hours a day, four days </w:t>
      </w:r>
      <w:proofErr w:type="gramStart"/>
      <w:r w:rsidRPr="00473692">
        <w:rPr>
          <w:rFonts w:ascii="Arial" w:hAnsi="Arial" w:cs="Arial"/>
          <w:color w:val="262626"/>
          <w:sz w:val="22"/>
          <w:szCs w:val="22"/>
        </w:rPr>
        <w:t>a weeks</w:t>
      </w:r>
      <w:proofErr w:type="gramEnd"/>
      <w:r w:rsidRPr="00473692">
        <w:rPr>
          <w:rFonts w:ascii="Arial" w:hAnsi="Arial" w:cs="Arial"/>
          <w:color w:val="262626"/>
          <w:sz w:val="22"/>
          <w:szCs w:val="22"/>
        </w:rPr>
        <w:t xml:space="preserve">, for two weeks. </w:t>
      </w:r>
    </w:p>
    <w:p w14:paraId="0D69D358" w14:textId="77777777" w:rsidR="00473692" w:rsidRPr="00473692" w:rsidRDefault="00473692" w:rsidP="00473692">
      <w:pPr>
        <w:rPr>
          <w:rFonts w:ascii="Times New Roman" w:hAnsi="Times New Roman" w:cs="Times New Roman"/>
        </w:rPr>
      </w:pPr>
      <w:r w:rsidRPr="00473692">
        <w:rPr>
          <w:rFonts w:ascii="Arial" w:hAnsi="Arial" w:cs="Arial"/>
          <w:color w:val="262626"/>
          <w:sz w:val="22"/>
          <w:szCs w:val="22"/>
        </w:rPr>
        <w:t>“Understand and optimize the use of people, technology, physical resources or community in a creative process.”</w:t>
      </w:r>
    </w:p>
    <w:p w14:paraId="2FDD849A" w14:textId="77777777" w:rsidR="00473692" w:rsidRPr="00473692" w:rsidRDefault="00473692" w:rsidP="00473692">
      <w:pPr>
        <w:rPr>
          <w:rFonts w:ascii="Times New Roman" w:hAnsi="Times New Roman" w:cs="Times New Roman"/>
        </w:rPr>
      </w:pPr>
      <w:r w:rsidRPr="00473692">
        <w:rPr>
          <w:rFonts w:ascii="Arial" w:hAnsi="Arial" w:cs="Arial"/>
          <w:color w:val="262626"/>
          <w:sz w:val="22"/>
          <w:szCs w:val="22"/>
        </w:rPr>
        <w:t>Two days a week, we will come together as a group for a critique to discuss our work. The use of our painting community will give us better feedback to improve our techniques. Around 2 hours each time.</w:t>
      </w:r>
    </w:p>
    <w:p w14:paraId="6034D32C" w14:textId="77777777" w:rsidR="00473692" w:rsidRPr="00473692" w:rsidRDefault="00473692" w:rsidP="00473692">
      <w:pPr>
        <w:rPr>
          <w:rFonts w:ascii="Times New Roman" w:hAnsi="Times New Roman" w:cs="Times New Roman"/>
        </w:rPr>
      </w:pPr>
      <w:r w:rsidRPr="00473692">
        <w:rPr>
          <w:rFonts w:ascii="Arial" w:hAnsi="Arial" w:cs="Arial"/>
          <w:color w:val="262626"/>
          <w:sz w:val="22"/>
          <w:szCs w:val="22"/>
        </w:rPr>
        <w:t>“Demonstrate an understanding of cultural diversity by acknowledging the impact of their own identity and the experience of social norms, customs, or beliefs that are different from their own.”</w:t>
      </w:r>
    </w:p>
    <w:p w14:paraId="659626E8" w14:textId="77777777" w:rsidR="00473692" w:rsidRPr="00473692" w:rsidRDefault="00473692" w:rsidP="00473692">
      <w:pPr>
        <w:rPr>
          <w:rFonts w:ascii="Times New Roman" w:hAnsi="Times New Roman" w:cs="Times New Roman"/>
        </w:rPr>
      </w:pPr>
      <w:r w:rsidRPr="00473692">
        <w:rPr>
          <w:rFonts w:ascii="Arial" w:hAnsi="Arial" w:cs="Arial"/>
          <w:color w:val="262626"/>
          <w:sz w:val="22"/>
          <w:szCs w:val="22"/>
        </w:rPr>
        <w:t>Every night for dinner, we will be eating and experiencing a traditional Italian dinner, while also talking with the owners of the villa in which we will be staying. This will be giving our group a better understanding of the Italian culture in terms of food, which is very important for them.</w:t>
      </w:r>
    </w:p>
    <w:tbl>
      <w:tblPr>
        <w:tblW w:w="0" w:type="auto"/>
        <w:tblCellMar>
          <w:top w:w="15" w:type="dxa"/>
          <w:left w:w="15" w:type="dxa"/>
          <w:bottom w:w="15" w:type="dxa"/>
          <w:right w:w="15" w:type="dxa"/>
        </w:tblCellMar>
        <w:tblLook w:val="04A0" w:firstRow="1" w:lastRow="0" w:firstColumn="1" w:lastColumn="0" w:noHBand="0" w:noVBand="1"/>
      </w:tblPr>
      <w:tblGrid>
        <w:gridCol w:w="5287"/>
        <w:gridCol w:w="2175"/>
        <w:gridCol w:w="1882"/>
      </w:tblGrid>
      <w:tr w:rsidR="00473692" w:rsidRPr="00473692" w14:paraId="092494FD" w14:textId="77777777" w:rsidTr="00473692">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5F9003" w14:textId="77777777" w:rsidR="00473692" w:rsidRPr="00473692" w:rsidRDefault="00473692" w:rsidP="00473692">
            <w:pPr>
              <w:rPr>
                <w:rFonts w:ascii="Times New Roman" w:hAnsi="Times New Roman" w:cs="Times New Roman"/>
              </w:rPr>
            </w:pPr>
            <w:r w:rsidRPr="00473692">
              <w:rPr>
                <w:rFonts w:ascii="Times New Roman" w:hAnsi="Times New Roman" w:cs="Times New Roman"/>
                <w:b/>
                <w:bCs/>
                <w:color w:val="000000"/>
                <w:sz w:val="22"/>
                <w:szCs w:val="22"/>
              </w:rPr>
              <w:t>Advisor Feedback</w:t>
            </w:r>
          </w:p>
        </w:tc>
      </w:tr>
      <w:tr w:rsidR="00473692" w:rsidRPr="00473692" w14:paraId="71AAB7CD" w14:textId="77777777" w:rsidTr="00473692">
        <w:tc>
          <w:tcPr>
            <w:tcW w:w="52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7475D7"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Must Include:</w:t>
            </w:r>
          </w:p>
          <w:p w14:paraId="1DD9A155"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0"/>
                <w:szCs w:val="20"/>
              </w:rPr>
              <w:t>3 learning outcomes explicitly identified from any thematic area(s)</w:t>
            </w:r>
          </w:p>
          <w:p w14:paraId="410F06C1"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0"/>
                <w:szCs w:val="20"/>
              </w:rPr>
              <w:t>Examples of activities and explanation of how each will assist the progress towards the chosen learning outcome</w:t>
            </w:r>
          </w:p>
          <w:p w14:paraId="788301E3" w14:textId="77777777" w:rsidR="00473692" w:rsidRDefault="00473692" w:rsidP="00473692">
            <w:pPr>
              <w:rPr>
                <w:rFonts w:ascii="Times New Roman" w:hAnsi="Times New Roman" w:cs="Times New Roman"/>
                <w:color w:val="000000"/>
                <w:sz w:val="20"/>
                <w:szCs w:val="20"/>
              </w:rPr>
            </w:pPr>
            <w:r w:rsidRPr="00473692">
              <w:rPr>
                <w:rFonts w:ascii="Times New Roman" w:hAnsi="Times New Roman" w:cs="Times New Roman"/>
                <w:color w:val="000000"/>
                <w:sz w:val="20"/>
                <w:szCs w:val="20"/>
              </w:rPr>
              <w:t>Estimated time commitment for each activity</w:t>
            </w:r>
          </w:p>
          <w:p w14:paraId="54EC5142" w14:textId="77777777" w:rsidR="00473692" w:rsidRDefault="00473692" w:rsidP="00473692">
            <w:pPr>
              <w:rPr>
                <w:rFonts w:ascii="Times New Roman" w:hAnsi="Times New Roman" w:cs="Times New Roman"/>
                <w:color w:val="000000"/>
                <w:sz w:val="20"/>
                <w:szCs w:val="20"/>
              </w:rPr>
            </w:pPr>
          </w:p>
          <w:p w14:paraId="08F62B1E" w14:textId="77777777" w:rsidR="00473692" w:rsidRDefault="00473692" w:rsidP="00473692">
            <w:pPr>
              <w:rPr>
                <w:rFonts w:ascii="Times New Roman" w:hAnsi="Times New Roman" w:cs="Times New Roman"/>
                <w:color w:val="000000"/>
                <w:sz w:val="20"/>
                <w:szCs w:val="20"/>
              </w:rPr>
            </w:pPr>
          </w:p>
          <w:p w14:paraId="66E0E514" w14:textId="77777777" w:rsidR="00473692" w:rsidRPr="00473692" w:rsidRDefault="00473692" w:rsidP="00473692">
            <w:pPr>
              <w:rPr>
                <w:rFonts w:ascii="Times New Roman" w:hAnsi="Times New Roman" w:cs="Times New Roman"/>
              </w:rPr>
            </w:pPr>
          </w:p>
        </w:tc>
        <w:tc>
          <w:tcPr>
            <w:tcW w:w="21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C11F88"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Required Revisions:</w:t>
            </w:r>
          </w:p>
        </w:tc>
        <w:tc>
          <w:tcPr>
            <w:tcW w:w="1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E39A7D"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Effective:</w:t>
            </w:r>
          </w:p>
        </w:tc>
      </w:tr>
    </w:tbl>
    <w:p w14:paraId="3D5A2032" w14:textId="77777777" w:rsidR="00473692" w:rsidRPr="00473692" w:rsidRDefault="00473692" w:rsidP="00473692">
      <w:pPr>
        <w:rPr>
          <w:rFonts w:ascii="Times New Roman" w:hAnsi="Times New Roman" w:cs="Times New Roman"/>
        </w:rPr>
      </w:pPr>
      <w:r w:rsidRPr="00473692">
        <w:rPr>
          <w:rFonts w:ascii="Times New Roman" w:hAnsi="Times New Roman" w:cs="Times New Roman"/>
          <w:b/>
          <w:bCs/>
          <w:color w:val="000000"/>
          <w:sz w:val="22"/>
          <w:szCs w:val="22"/>
        </w:rPr>
        <w:t>4.</w:t>
      </w:r>
      <w:r w:rsidRPr="00473692">
        <w:rPr>
          <w:rFonts w:ascii="Times New Roman" w:hAnsi="Times New Roman" w:cs="Times New Roman"/>
          <w:color w:val="000000"/>
          <w:sz w:val="14"/>
          <w:szCs w:val="14"/>
        </w:rPr>
        <w:t xml:space="preserve">         </w:t>
      </w:r>
      <w:r w:rsidRPr="00473692">
        <w:rPr>
          <w:rFonts w:ascii="Times New Roman" w:hAnsi="Times New Roman" w:cs="Times New Roman"/>
          <w:b/>
          <w:bCs/>
          <w:color w:val="000000"/>
          <w:sz w:val="22"/>
          <w:szCs w:val="22"/>
          <w:u w:val="single"/>
        </w:rPr>
        <w:t>Academic Resources Connected to the Learning Outcomes</w:t>
      </w:r>
    </w:p>
    <w:p w14:paraId="4591E738" w14:textId="77777777" w:rsidR="00473692" w:rsidRPr="00473692" w:rsidRDefault="00473692" w:rsidP="00473692">
      <w:pPr>
        <w:rPr>
          <w:rFonts w:ascii="Times New Roman" w:hAnsi="Times New Roman" w:cs="Times New Roman"/>
        </w:rPr>
      </w:pPr>
      <w:r w:rsidRPr="00473692">
        <w:rPr>
          <w:rFonts w:ascii="Times New Roman" w:hAnsi="Times New Roman" w:cs="Times New Roman"/>
          <w:i/>
          <w:iCs/>
          <w:color w:val="000000"/>
          <w:sz w:val="22"/>
          <w:szCs w:val="22"/>
        </w:rPr>
        <w:t>List 1-2 academic resources you plan to use to enhance your understanding of the learning outcomes. Explain how each resource connects to your learning outcome(s) and helps you execute your experience. Please include the title and author/creator for each resource.</w:t>
      </w:r>
    </w:p>
    <w:p w14:paraId="09602D02"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 xml:space="preserve">Note: Academic resources are professional works that can be used to assist your understanding of the topic. Some examples are books, documentaries, videos, or research journals. </w:t>
      </w:r>
    </w:p>
    <w:p w14:paraId="49AB5B26"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Degas Landscapes by Richard Kendall</w:t>
      </w:r>
    </w:p>
    <w:p w14:paraId="4DD4AE33" w14:textId="77777777" w:rsidR="00473692" w:rsidRPr="00473692" w:rsidRDefault="00473692" w:rsidP="00473692">
      <w:pPr>
        <w:rPr>
          <w:rFonts w:ascii="Times New Roman" w:eastAsia="Times New Roman" w:hAnsi="Times New Roman" w:cs="Times New Roman"/>
        </w:rPr>
      </w:pPr>
    </w:p>
    <w:p w14:paraId="732BBBDB" w14:textId="77777777" w:rsidR="00473692" w:rsidRPr="00473692" w:rsidRDefault="00473692" w:rsidP="00473692">
      <w:pPr>
        <w:rPr>
          <w:rFonts w:ascii="Times New Roman" w:hAnsi="Times New Roman" w:cs="Times New Roman"/>
        </w:rPr>
      </w:pPr>
      <w:r w:rsidRPr="00473692">
        <w:rPr>
          <w:rFonts w:ascii="Arial" w:hAnsi="Arial" w:cs="Arial"/>
          <w:color w:val="000000"/>
          <w:sz w:val="22"/>
          <w:szCs w:val="22"/>
        </w:rPr>
        <w:t>Edgar Degas: The Last Landscapes</w:t>
      </w:r>
    </w:p>
    <w:p w14:paraId="6FD2BEE3" w14:textId="77777777" w:rsidR="00473692" w:rsidRPr="00473692" w:rsidRDefault="00473692" w:rsidP="00473692">
      <w:pPr>
        <w:rPr>
          <w:rFonts w:ascii="Times New Roman" w:hAnsi="Times New Roman" w:cs="Times New Roman"/>
        </w:rPr>
      </w:pPr>
      <w:r w:rsidRPr="00473692">
        <w:rPr>
          <w:rFonts w:ascii="Arial" w:hAnsi="Arial" w:cs="Arial"/>
          <w:color w:val="000000"/>
          <w:sz w:val="22"/>
          <w:szCs w:val="22"/>
        </w:rPr>
        <w:t>by</w:t>
      </w:r>
      <w:hyperlink r:id="rId11" w:history="1">
        <w:r w:rsidRPr="00473692">
          <w:rPr>
            <w:rFonts w:ascii="Arial" w:hAnsi="Arial" w:cs="Arial"/>
            <w:color w:val="000000"/>
            <w:sz w:val="22"/>
            <w:szCs w:val="22"/>
          </w:rPr>
          <w:t xml:space="preserve"> </w:t>
        </w:r>
        <w:r w:rsidRPr="00473692">
          <w:rPr>
            <w:rFonts w:ascii="Arial" w:hAnsi="Arial" w:cs="Arial"/>
            <w:color w:val="1155CC"/>
            <w:sz w:val="22"/>
            <w:szCs w:val="22"/>
            <w:u w:val="single"/>
          </w:rPr>
          <w:t>Ann Dumas</w:t>
        </w:r>
      </w:hyperlink>
      <w:r w:rsidRPr="00473692">
        <w:rPr>
          <w:rFonts w:ascii="Arial" w:hAnsi="Arial" w:cs="Arial"/>
          <w:color w:val="000000"/>
          <w:sz w:val="22"/>
          <w:szCs w:val="22"/>
        </w:rPr>
        <w:t>,</w:t>
      </w:r>
      <w:hyperlink r:id="rId12" w:history="1">
        <w:r w:rsidRPr="00473692">
          <w:rPr>
            <w:rFonts w:ascii="Arial" w:hAnsi="Arial" w:cs="Arial"/>
            <w:color w:val="000000"/>
            <w:sz w:val="22"/>
            <w:szCs w:val="22"/>
          </w:rPr>
          <w:t xml:space="preserve"> </w:t>
        </w:r>
        <w:r w:rsidRPr="00473692">
          <w:rPr>
            <w:rFonts w:ascii="Arial" w:hAnsi="Arial" w:cs="Arial"/>
            <w:color w:val="1155CC"/>
            <w:sz w:val="22"/>
            <w:szCs w:val="22"/>
            <w:u w:val="single"/>
          </w:rPr>
          <w:t>Richard Kendall</w:t>
        </w:r>
      </w:hyperlink>
      <w:r w:rsidRPr="00473692">
        <w:rPr>
          <w:rFonts w:ascii="Arial" w:hAnsi="Arial" w:cs="Arial"/>
          <w:color w:val="000000"/>
          <w:sz w:val="22"/>
          <w:szCs w:val="22"/>
        </w:rPr>
        <w:t>,</w:t>
      </w:r>
      <w:hyperlink r:id="rId13" w:history="1">
        <w:r w:rsidRPr="00473692">
          <w:rPr>
            <w:rFonts w:ascii="Arial" w:hAnsi="Arial" w:cs="Arial"/>
            <w:color w:val="000000"/>
            <w:sz w:val="22"/>
            <w:szCs w:val="22"/>
          </w:rPr>
          <w:t xml:space="preserve"> </w:t>
        </w:r>
        <w:proofErr w:type="spellStart"/>
        <w:r w:rsidRPr="00473692">
          <w:rPr>
            <w:rFonts w:ascii="Arial" w:hAnsi="Arial" w:cs="Arial"/>
            <w:color w:val="1155CC"/>
            <w:sz w:val="22"/>
            <w:szCs w:val="22"/>
            <w:u w:val="single"/>
          </w:rPr>
          <w:t>Flemming</w:t>
        </w:r>
        <w:proofErr w:type="spellEnd"/>
        <w:r w:rsidRPr="00473692">
          <w:rPr>
            <w:rFonts w:ascii="Arial" w:hAnsi="Arial" w:cs="Arial"/>
            <w:color w:val="1155CC"/>
            <w:sz w:val="22"/>
            <w:szCs w:val="22"/>
            <w:u w:val="single"/>
          </w:rPr>
          <w:t xml:space="preserve"> </w:t>
        </w:r>
        <w:proofErr w:type="spellStart"/>
        <w:r w:rsidRPr="00473692">
          <w:rPr>
            <w:rFonts w:ascii="Arial" w:hAnsi="Arial" w:cs="Arial"/>
            <w:color w:val="1155CC"/>
            <w:sz w:val="22"/>
            <w:szCs w:val="22"/>
            <w:u w:val="single"/>
          </w:rPr>
          <w:t>Friborg</w:t>
        </w:r>
        <w:proofErr w:type="spellEnd"/>
      </w:hyperlink>
      <w:r w:rsidRPr="00473692">
        <w:rPr>
          <w:rFonts w:ascii="Arial" w:hAnsi="Arial" w:cs="Arial"/>
          <w:color w:val="000000"/>
          <w:sz w:val="22"/>
          <w:szCs w:val="22"/>
        </w:rPr>
        <w:t>,</w:t>
      </w:r>
      <w:hyperlink r:id="rId14" w:history="1">
        <w:r w:rsidRPr="00473692">
          <w:rPr>
            <w:rFonts w:ascii="Arial" w:hAnsi="Arial" w:cs="Arial"/>
            <w:color w:val="000000"/>
            <w:sz w:val="22"/>
            <w:szCs w:val="22"/>
          </w:rPr>
          <w:t xml:space="preserve"> </w:t>
        </w:r>
        <w:r w:rsidRPr="00473692">
          <w:rPr>
            <w:rFonts w:ascii="Arial" w:hAnsi="Arial" w:cs="Arial"/>
            <w:color w:val="1155CC"/>
            <w:sz w:val="22"/>
            <w:szCs w:val="22"/>
            <w:u w:val="single"/>
          </w:rPr>
          <w:t xml:space="preserve">Fleming </w:t>
        </w:r>
        <w:proofErr w:type="spellStart"/>
        <w:r w:rsidRPr="00473692">
          <w:rPr>
            <w:rFonts w:ascii="Arial" w:hAnsi="Arial" w:cs="Arial"/>
            <w:color w:val="1155CC"/>
            <w:sz w:val="22"/>
            <w:szCs w:val="22"/>
            <w:u w:val="single"/>
          </w:rPr>
          <w:t>Friborg</w:t>
        </w:r>
        <w:proofErr w:type="spellEnd"/>
      </w:hyperlink>
      <w:r w:rsidRPr="00473692">
        <w:rPr>
          <w:rFonts w:ascii="Arial" w:hAnsi="Arial" w:cs="Arial"/>
          <w:color w:val="000000"/>
          <w:sz w:val="22"/>
          <w:szCs w:val="22"/>
        </w:rPr>
        <w:t>,</w:t>
      </w:r>
      <w:hyperlink r:id="rId15" w:history="1">
        <w:r w:rsidRPr="00473692">
          <w:rPr>
            <w:rFonts w:ascii="Arial" w:hAnsi="Arial" w:cs="Arial"/>
            <w:color w:val="000000"/>
            <w:sz w:val="22"/>
            <w:szCs w:val="22"/>
          </w:rPr>
          <w:t xml:space="preserve"> </w:t>
        </w:r>
        <w:r w:rsidRPr="00473692">
          <w:rPr>
            <w:rFonts w:ascii="Arial" w:hAnsi="Arial" w:cs="Arial"/>
            <w:color w:val="1155CC"/>
            <w:sz w:val="22"/>
            <w:szCs w:val="22"/>
            <w:u w:val="single"/>
          </w:rPr>
          <w:t>Line Clausen Pedersen</w:t>
        </w:r>
      </w:hyperlink>
    </w:p>
    <w:p w14:paraId="02F1EDE6" w14:textId="77777777" w:rsidR="00473692" w:rsidRPr="00473692" w:rsidRDefault="00473692" w:rsidP="00473692">
      <w:pPr>
        <w:rPr>
          <w:rFonts w:ascii="Times New Roman" w:eastAsia="Times New Roman" w:hAnsi="Times New Roman" w:cs="Times New Roman"/>
        </w:rPr>
      </w:pPr>
    </w:p>
    <w:p w14:paraId="16404588"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 xml:space="preserve">Besides his well-known artworks depicting ballerinas, Edgar Degas produced many oil paintings of the Italian landscape, often en </w:t>
      </w:r>
      <w:proofErr w:type="spellStart"/>
      <w:r w:rsidRPr="00473692">
        <w:rPr>
          <w:rFonts w:ascii="Times New Roman" w:hAnsi="Times New Roman" w:cs="Times New Roman"/>
          <w:color w:val="000000"/>
          <w:sz w:val="22"/>
          <w:szCs w:val="22"/>
        </w:rPr>
        <w:t>plein</w:t>
      </w:r>
      <w:proofErr w:type="spellEnd"/>
      <w:r w:rsidRPr="00473692">
        <w:rPr>
          <w:rFonts w:ascii="Times New Roman" w:hAnsi="Times New Roman" w:cs="Times New Roman"/>
          <w:color w:val="000000"/>
          <w:sz w:val="22"/>
          <w:szCs w:val="22"/>
        </w:rPr>
        <w:t xml:space="preserve"> air. Studying the work of master painters will greatly inform our paintings, especially because we will be visiting some of the exact locations that they observed and painted centuries ago.</w:t>
      </w:r>
    </w:p>
    <w:tbl>
      <w:tblPr>
        <w:tblW w:w="0" w:type="auto"/>
        <w:tblCellMar>
          <w:top w:w="15" w:type="dxa"/>
          <w:left w:w="15" w:type="dxa"/>
          <w:bottom w:w="15" w:type="dxa"/>
          <w:right w:w="15" w:type="dxa"/>
        </w:tblCellMar>
        <w:tblLook w:val="04A0" w:firstRow="1" w:lastRow="0" w:firstColumn="1" w:lastColumn="0" w:noHBand="0" w:noVBand="1"/>
      </w:tblPr>
      <w:tblGrid>
        <w:gridCol w:w="5302"/>
        <w:gridCol w:w="2250"/>
        <w:gridCol w:w="1792"/>
      </w:tblGrid>
      <w:tr w:rsidR="00473692" w:rsidRPr="00473692" w14:paraId="47FC3BF9" w14:textId="77777777" w:rsidTr="00473692">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B835FF" w14:textId="77777777" w:rsidR="00473692" w:rsidRPr="00473692" w:rsidRDefault="00473692" w:rsidP="00473692">
            <w:pPr>
              <w:rPr>
                <w:rFonts w:ascii="Times New Roman" w:hAnsi="Times New Roman" w:cs="Times New Roman"/>
              </w:rPr>
            </w:pPr>
            <w:r w:rsidRPr="00473692">
              <w:rPr>
                <w:rFonts w:ascii="Times New Roman" w:hAnsi="Times New Roman" w:cs="Times New Roman"/>
                <w:b/>
                <w:bCs/>
                <w:color w:val="000000"/>
                <w:sz w:val="22"/>
                <w:szCs w:val="22"/>
              </w:rPr>
              <w:t>Advisor Feedback</w:t>
            </w:r>
          </w:p>
        </w:tc>
      </w:tr>
      <w:tr w:rsidR="00473692" w:rsidRPr="00473692" w14:paraId="13932496" w14:textId="77777777" w:rsidTr="00473692">
        <w:tc>
          <w:tcPr>
            <w:tcW w:w="53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958C1C"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Must Include:</w:t>
            </w:r>
          </w:p>
          <w:p w14:paraId="2E2CE10B"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0"/>
                <w:szCs w:val="20"/>
              </w:rPr>
              <w:t>1-2 academic resources connected to the learning outcomes</w:t>
            </w:r>
          </w:p>
          <w:p w14:paraId="0AC238CB"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0"/>
                <w:szCs w:val="20"/>
              </w:rPr>
              <w:t>Title and author of each resource</w:t>
            </w:r>
          </w:p>
          <w:p w14:paraId="58097665" w14:textId="77777777" w:rsidR="00473692" w:rsidRDefault="00473692" w:rsidP="00473692">
            <w:pPr>
              <w:rPr>
                <w:rFonts w:ascii="Times New Roman" w:hAnsi="Times New Roman" w:cs="Times New Roman"/>
                <w:color w:val="000000"/>
                <w:sz w:val="20"/>
                <w:szCs w:val="20"/>
              </w:rPr>
            </w:pPr>
            <w:r w:rsidRPr="00473692">
              <w:rPr>
                <w:rFonts w:ascii="Times New Roman" w:hAnsi="Times New Roman" w:cs="Times New Roman"/>
                <w:color w:val="000000"/>
                <w:sz w:val="20"/>
                <w:szCs w:val="20"/>
              </w:rPr>
              <w:t>Description of how resources will help make progress towards learning outcomes and execution of experience</w:t>
            </w:r>
          </w:p>
          <w:p w14:paraId="7E0FF8CC" w14:textId="77777777" w:rsidR="00473692" w:rsidRDefault="00473692" w:rsidP="00473692">
            <w:pPr>
              <w:rPr>
                <w:rFonts w:ascii="Times New Roman" w:hAnsi="Times New Roman" w:cs="Times New Roman"/>
                <w:color w:val="000000"/>
                <w:sz w:val="20"/>
                <w:szCs w:val="20"/>
              </w:rPr>
            </w:pPr>
          </w:p>
          <w:p w14:paraId="45C8B0D5" w14:textId="77777777" w:rsidR="00473692" w:rsidRPr="00473692" w:rsidRDefault="00473692" w:rsidP="00473692">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34A5A2"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Required Revisions:</w:t>
            </w:r>
          </w:p>
        </w:tc>
        <w:tc>
          <w:tcPr>
            <w:tcW w:w="1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C311EA"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Effective:</w:t>
            </w:r>
          </w:p>
        </w:tc>
      </w:tr>
    </w:tbl>
    <w:p w14:paraId="0EEF5B86" w14:textId="77777777" w:rsidR="00473692" w:rsidRPr="00473692" w:rsidRDefault="00473692" w:rsidP="00473692">
      <w:pPr>
        <w:rPr>
          <w:rFonts w:ascii="Times New Roman" w:hAnsi="Times New Roman" w:cs="Times New Roman"/>
        </w:rPr>
      </w:pPr>
      <w:r w:rsidRPr="00473692">
        <w:rPr>
          <w:rFonts w:ascii="Times New Roman" w:hAnsi="Times New Roman" w:cs="Times New Roman"/>
          <w:b/>
          <w:bCs/>
          <w:color w:val="000000"/>
          <w:sz w:val="22"/>
          <w:szCs w:val="22"/>
        </w:rPr>
        <w:t>5.</w:t>
      </w:r>
      <w:r w:rsidRPr="00473692">
        <w:rPr>
          <w:rFonts w:ascii="Times New Roman" w:hAnsi="Times New Roman" w:cs="Times New Roman"/>
          <w:color w:val="000000"/>
          <w:sz w:val="14"/>
          <w:szCs w:val="14"/>
        </w:rPr>
        <w:t xml:space="preserve">         </w:t>
      </w:r>
      <w:r w:rsidRPr="00473692">
        <w:rPr>
          <w:rFonts w:ascii="Times New Roman" w:hAnsi="Times New Roman" w:cs="Times New Roman"/>
          <w:b/>
          <w:bCs/>
          <w:color w:val="000000"/>
          <w:sz w:val="22"/>
          <w:szCs w:val="22"/>
          <w:u w:val="single"/>
        </w:rPr>
        <w:t>On-going Reflection</w:t>
      </w:r>
    </w:p>
    <w:p w14:paraId="0F96CCAB" w14:textId="77777777" w:rsidR="00473692" w:rsidRPr="00473692" w:rsidRDefault="00473692" w:rsidP="00473692">
      <w:pPr>
        <w:rPr>
          <w:rFonts w:ascii="Times New Roman" w:hAnsi="Times New Roman" w:cs="Times New Roman"/>
        </w:rPr>
      </w:pPr>
      <w:r w:rsidRPr="00473692">
        <w:rPr>
          <w:rFonts w:ascii="Times New Roman" w:hAnsi="Times New Roman" w:cs="Times New Roman"/>
          <w:i/>
          <w:iCs/>
          <w:color w:val="000000"/>
          <w:sz w:val="22"/>
          <w:szCs w:val="22"/>
        </w:rPr>
        <w:t xml:space="preserve">The on-going reflection should help you process the experience and progress toward your chosen learning outcomes. Describe your method for reflecting </w:t>
      </w:r>
      <w:r w:rsidRPr="00473692">
        <w:rPr>
          <w:rFonts w:ascii="Times New Roman" w:hAnsi="Times New Roman" w:cs="Times New Roman"/>
          <w:i/>
          <w:iCs/>
          <w:color w:val="000000"/>
          <w:sz w:val="22"/>
          <w:szCs w:val="22"/>
          <w:u w:val="single"/>
        </w:rPr>
        <w:t>throughout</w:t>
      </w:r>
      <w:r w:rsidRPr="00473692">
        <w:rPr>
          <w:rFonts w:ascii="Times New Roman" w:hAnsi="Times New Roman" w:cs="Times New Roman"/>
          <w:i/>
          <w:iCs/>
          <w:color w:val="000000"/>
          <w:sz w:val="22"/>
          <w:szCs w:val="22"/>
        </w:rPr>
        <w:t xml:space="preserve"> the experience. Indicate specific reflection questions/topics you plan to use to guide your reflective process.</w:t>
      </w:r>
    </w:p>
    <w:p w14:paraId="27367D50"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Note: A variety of methods can be used for on-going reflection. Some examples are videos, drawings, blogs, songs, and journals. Reflection topics to consider include your ideas/insights about the experience, connection to other areas of involvement, and your progress towards the learning outcomes.</w:t>
      </w:r>
    </w:p>
    <w:p w14:paraId="70721A96" w14:textId="77777777" w:rsidR="00473692" w:rsidRPr="00473692" w:rsidRDefault="00473692" w:rsidP="00473692">
      <w:pPr>
        <w:rPr>
          <w:rFonts w:ascii="Times New Roman" w:eastAsia="Times New Roman" w:hAnsi="Times New Roman" w:cs="Times New Roman"/>
        </w:rPr>
      </w:pPr>
    </w:p>
    <w:p w14:paraId="6472D2FE"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 xml:space="preserve">For each work session, I will continuously take process photos of my work, and then create a time-lapse video showing the progression of my work, and then taking photos of our trips into the various cities and creating a slideshow with classical Italian music. Along with each work that is being created, I will write about my feelings for each piece. I will focus on my feelings towards the medium itself and my feelings for the culture of painting like the old masters. </w:t>
      </w:r>
    </w:p>
    <w:tbl>
      <w:tblPr>
        <w:tblW w:w="9805" w:type="dxa"/>
        <w:tblCellMar>
          <w:top w:w="15" w:type="dxa"/>
          <w:left w:w="15" w:type="dxa"/>
          <w:bottom w:w="15" w:type="dxa"/>
          <w:right w:w="15" w:type="dxa"/>
        </w:tblCellMar>
        <w:tblLook w:val="04A0" w:firstRow="1" w:lastRow="0" w:firstColumn="1" w:lastColumn="0" w:noHBand="0" w:noVBand="1"/>
      </w:tblPr>
      <w:tblGrid>
        <w:gridCol w:w="5383"/>
        <w:gridCol w:w="2874"/>
        <w:gridCol w:w="1548"/>
      </w:tblGrid>
      <w:tr w:rsidR="00473692" w:rsidRPr="00473692" w14:paraId="5F45EE22" w14:textId="77777777" w:rsidTr="00473692">
        <w:trPr>
          <w:trHeight w:val="237"/>
        </w:trPr>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1546B2" w14:textId="77777777" w:rsidR="00473692" w:rsidRPr="00473692" w:rsidRDefault="00473692" w:rsidP="00473692">
            <w:pPr>
              <w:rPr>
                <w:rFonts w:ascii="Times New Roman" w:hAnsi="Times New Roman" w:cs="Times New Roman"/>
              </w:rPr>
            </w:pPr>
            <w:r w:rsidRPr="00473692">
              <w:rPr>
                <w:rFonts w:ascii="Times New Roman" w:hAnsi="Times New Roman" w:cs="Times New Roman"/>
                <w:b/>
                <w:bCs/>
                <w:color w:val="000000"/>
                <w:sz w:val="22"/>
                <w:szCs w:val="22"/>
              </w:rPr>
              <w:t>Advisor Feedback</w:t>
            </w:r>
          </w:p>
        </w:tc>
      </w:tr>
      <w:tr w:rsidR="00473692" w:rsidRPr="00473692" w14:paraId="36F6793A" w14:textId="77777777" w:rsidTr="00473692">
        <w:trPr>
          <w:trHeight w:val="159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CD7588"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Must Include:</w:t>
            </w:r>
          </w:p>
          <w:p w14:paraId="1D229A74"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0"/>
                <w:szCs w:val="20"/>
              </w:rPr>
              <w:t>Method for ongoing reflection</w:t>
            </w:r>
          </w:p>
          <w:p w14:paraId="538C28E2" w14:textId="77777777" w:rsidR="00473692" w:rsidRDefault="00473692" w:rsidP="00473692">
            <w:pPr>
              <w:rPr>
                <w:rFonts w:ascii="Times New Roman" w:hAnsi="Times New Roman" w:cs="Times New Roman"/>
                <w:color w:val="000000"/>
                <w:sz w:val="20"/>
                <w:szCs w:val="20"/>
              </w:rPr>
            </w:pPr>
            <w:r w:rsidRPr="00473692">
              <w:rPr>
                <w:rFonts w:ascii="Times New Roman" w:hAnsi="Times New Roman" w:cs="Times New Roman"/>
                <w:color w:val="000000"/>
                <w:sz w:val="20"/>
                <w:szCs w:val="20"/>
              </w:rPr>
              <w:t>Reflection questions/topics clearly specified</w:t>
            </w:r>
          </w:p>
          <w:p w14:paraId="430950A6" w14:textId="77777777" w:rsidR="00473692" w:rsidRDefault="00473692" w:rsidP="00473692">
            <w:pPr>
              <w:rPr>
                <w:rFonts w:ascii="Times New Roman" w:hAnsi="Times New Roman" w:cs="Times New Roman"/>
                <w:color w:val="000000"/>
                <w:sz w:val="20"/>
                <w:szCs w:val="20"/>
              </w:rPr>
            </w:pPr>
          </w:p>
          <w:p w14:paraId="5767D562" w14:textId="77777777" w:rsidR="00473692" w:rsidRDefault="00473692" w:rsidP="00473692">
            <w:pPr>
              <w:rPr>
                <w:rFonts w:ascii="Times New Roman" w:hAnsi="Times New Roman" w:cs="Times New Roman"/>
                <w:color w:val="000000"/>
                <w:sz w:val="20"/>
                <w:szCs w:val="20"/>
              </w:rPr>
            </w:pPr>
          </w:p>
          <w:p w14:paraId="4571EBB7" w14:textId="77777777" w:rsidR="00473692" w:rsidRDefault="00473692" w:rsidP="00473692">
            <w:pPr>
              <w:rPr>
                <w:rFonts w:ascii="Times New Roman" w:hAnsi="Times New Roman" w:cs="Times New Roman"/>
                <w:color w:val="000000"/>
                <w:sz w:val="20"/>
                <w:szCs w:val="20"/>
              </w:rPr>
            </w:pPr>
          </w:p>
          <w:p w14:paraId="3E6CA086" w14:textId="77777777" w:rsidR="00473692" w:rsidRPr="00473692" w:rsidRDefault="00473692" w:rsidP="00473692">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5714BC"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Required Revisions: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C36B40"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Effective:</w:t>
            </w:r>
          </w:p>
        </w:tc>
      </w:tr>
    </w:tbl>
    <w:p w14:paraId="28956D07" w14:textId="77777777" w:rsidR="00473692" w:rsidRPr="00473692" w:rsidRDefault="00473692" w:rsidP="00473692">
      <w:pPr>
        <w:rPr>
          <w:rFonts w:ascii="Times New Roman" w:hAnsi="Times New Roman" w:cs="Times New Roman"/>
        </w:rPr>
      </w:pPr>
      <w:r w:rsidRPr="00473692">
        <w:rPr>
          <w:rFonts w:ascii="Times New Roman" w:hAnsi="Times New Roman" w:cs="Times New Roman"/>
          <w:b/>
          <w:bCs/>
          <w:color w:val="000000"/>
          <w:sz w:val="22"/>
          <w:szCs w:val="22"/>
        </w:rPr>
        <w:t>6.</w:t>
      </w:r>
      <w:r w:rsidRPr="00473692">
        <w:rPr>
          <w:rFonts w:ascii="Times New Roman" w:hAnsi="Times New Roman" w:cs="Times New Roman"/>
          <w:color w:val="000000"/>
          <w:sz w:val="14"/>
          <w:szCs w:val="14"/>
        </w:rPr>
        <w:t xml:space="preserve">         </w:t>
      </w:r>
      <w:r w:rsidRPr="00473692">
        <w:rPr>
          <w:rFonts w:ascii="Times New Roman" w:hAnsi="Times New Roman" w:cs="Times New Roman"/>
          <w:b/>
          <w:bCs/>
          <w:color w:val="000000"/>
          <w:sz w:val="22"/>
          <w:szCs w:val="22"/>
          <w:u w:val="single"/>
        </w:rPr>
        <w:t>Sharing Your Learning</w:t>
      </w:r>
    </w:p>
    <w:p w14:paraId="07847FE9" w14:textId="77777777" w:rsidR="00473692" w:rsidRPr="00473692" w:rsidRDefault="00473692" w:rsidP="00473692">
      <w:pPr>
        <w:rPr>
          <w:rFonts w:ascii="Times New Roman" w:hAnsi="Times New Roman" w:cs="Times New Roman"/>
        </w:rPr>
      </w:pPr>
      <w:r w:rsidRPr="00473692">
        <w:rPr>
          <w:rFonts w:ascii="Times New Roman" w:hAnsi="Times New Roman" w:cs="Times New Roman"/>
          <w:i/>
          <w:iCs/>
          <w:color w:val="000000"/>
          <w:sz w:val="22"/>
          <w:szCs w:val="22"/>
        </w:rPr>
        <w:t>Describe how you plan to actively share what you’ve taken away from this experience with a targeted audience. Explain why you chose this specific audience.</w:t>
      </w:r>
    </w:p>
    <w:p w14:paraId="012BC35F"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 xml:space="preserve">Note: While social media can be an effective platform for sharing, only posting on your </w:t>
      </w:r>
      <w:r w:rsidRPr="00473692">
        <w:rPr>
          <w:rFonts w:ascii="Times New Roman" w:hAnsi="Times New Roman" w:cs="Times New Roman"/>
          <w:color w:val="000000"/>
          <w:sz w:val="22"/>
          <w:szCs w:val="22"/>
          <w:u w:val="single"/>
        </w:rPr>
        <w:t>personal</w:t>
      </w:r>
      <w:r w:rsidRPr="00473692">
        <w:rPr>
          <w:rFonts w:ascii="Times New Roman" w:hAnsi="Times New Roman" w:cs="Times New Roman"/>
          <w:color w:val="000000"/>
          <w:sz w:val="22"/>
          <w:szCs w:val="22"/>
        </w:rPr>
        <w:t xml:space="preserve"> learning portfolio or social media account(s) does not reach a targeted audience.</w:t>
      </w:r>
    </w:p>
    <w:p w14:paraId="06F2D00F" w14:textId="77777777" w:rsidR="00473692" w:rsidRPr="00473692" w:rsidRDefault="00473692" w:rsidP="00473692">
      <w:pPr>
        <w:rPr>
          <w:rFonts w:ascii="Times New Roman" w:eastAsia="Times New Roman" w:hAnsi="Times New Roman" w:cs="Times New Roman"/>
        </w:rPr>
      </w:pPr>
    </w:p>
    <w:p w14:paraId="2C2479F0"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The final paintings will be displayed in an exhibition in the DAAP gallery after the trip. This way, the artworks can be shared with fellow DAAP students and faculty.</w:t>
      </w:r>
    </w:p>
    <w:tbl>
      <w:tblPr>
        <w:tblW w:w="9998" w:type="dxa"/>
        <w:tblCellMar>
          <w:top w:w="15" w:type="dxa"/>
          <w:left w:w="15" w:type="dxa"/>
          <w:bottom w:w="15" w:type="dxa"/>
          <w:right w:w="15" w:type="dxa"/>
        </w:tblCellMar>
        <w:tblLook w:val="04A0" w:firstRow="1" w:lastRow="0" w:firstColumn="1" w:lastColumn="0" w:noHBand="0" w:noVBand="1"/>
      </w:tblPr>
      <w:tblGrid>
        <w:gridCol w:w="5392"/>
        <w:gridCol w:w="2880"/>
        <w:gridCol w:w="1726"/>
      </w:tblGrid>
      <w:tr w:rsidR="00473692" w:rsidRPr="00473692" w14:paraId="13B2EB3A" w14:textId="77777777" w:rsidTr="00473692">
        <w:trPr>
          <w:trHeight w:val="253"/>
        </w:trPr>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66AACB" w14:textId="77777777" w:rsidR="00473692" w:rsidRPr="00473692" w:rsidRDefault="00473692" w:rsidP="00473692">
            <w:pPr>
              <w:rPr>
                <w:rFonts w:ascii="Times New Roman" w:hAnsi="Times New Roman" w:cs="Times New Roman"/>
              </w:rPr>
            </w:pPr>
            <w:r w:rsidRPr="00473692">
              <w:rPr>
                <w:rFonts w:ascii="Times New Roman" w:hAnsi="Times New Roman" w:cs="Times New Roman"/>
                <w:b/>
                <w:bCs/>
                <w:color w:val="000000"/>
                <w:sz w:val="22"/>
                <w:szCs w:val="22"/>
              </w:rPr>
              <w:t>Advisor Feedback</w:t>
            </w:r>
          </w:p>
        </w:tc>
      </w:tr>
      <w:tr w:rsidR="00473692" w:rsidRPr="00473692" w14:paraId="0FBDD734" w14:textId="77777777" w:rsidTr="00473692">
        <w:trPr>
          <w:trHeight w:val="1954"/>
        </w:trPr>
        <w:tc>
          <w:tcPr>
            <w:tcW w:w="53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F6D81D"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Must Include:</w:t>
            </w:r>
          </w:p>
          <w:p w14:paraId="05CDB009"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0"/>
                <w:szCs w:val="20"/>
              </w:rPr>
              <w:t>At least one method to actively share take-</w:t>
            </w:r>
            <w:proofErr w:type="spellStart"/>
            <w:r w:rsidRPr="00473692">
              <w:rPr>
                <w:rFonts w:ascii="Times New Roman" w:hAnsi="Times New Roman" w:cs="Times New Roman"/>
                <w:color w:val="000000"/>
                <w:sz w:val="20"/>
                <w:szCs w:val="20"/>
              </w:rPr>
              <w:t>aways</w:t>
            </w:r>
            <w:proofErr w:type="spellEnd"/>
            <w:r w:rsidRPr="00473692">
              <w:rPr>
                <w:rFonts w:ascii="Times New Roman" w:hAnsi="Times New Roman" w:cs="Times New Roman"/>
                <w:color w:val="000000"/>
                <w:sz w:val="20"/>
                <w:szCs w:val="20"/>
              </w:rPr>
              <w:t>/learning from the experience</w:t>
            </w:r>
          </w:p>
          <w:p w14:paraId="3EE6FCD2" w14:textId="77777777" w:rsidR="00473692" w:rsidRDefault="00473692" w:rsidP="00473692">
            <w:pPr>
              <w:rPr>
                <w:rFonts w:ascii="Times New Roman" w:hAnsi="Times New Roman" w:cs="Times New Roman"/>
                <w:color w:val="000000"/>
                <w:sz w:val="20"/>
                <w:szCs w:val="20"/>
              </w:rPr>
            </w:pPr>
            <w:r w:rsidRPr="00473692">
              <w:rPr>
                <w:rFonts w:ascii="Times New Roman" w:hAnsi="Times New Roman" w:cs="Times New Roman"/>
                <w:color w:val="000000"/>
                <w:sz w:val="20"/>
                <w:szCs w:val="20"/>
              </w:rPr>
              <w:t>A specific audience and why the audience was selected</w:t>
            </w:r>
          </w:p>
          <w:p w14:paraId="3E7DDCEE" w14:textId="77777777" w:rsidR="00473692" w:rsidRDefault="00473692" w:rsidP="00473692">
            <w:pPr>
              <w:rPr>
                <w:rFonts w:ascii="Times New Roman" w:hAnsi="Times New Roman" w:cs="Times New Roman"/>
                <w:color w:val="000000"/>
                <w:sz w:val="20"/>
                <w:szCs w:val="20"/>
              </w:rPr>
            </w:pPr>
          </w:p>
          <w:p w14:paraId="7D916BBA" w14:textId="77777777" w:rsidR="00473692" w:rsidRDefault="00473692" w:rsidP="00473692">
            <w:pPr>
              <w:rPr>
                <w:rFonts w:ascii="Times New Roman" w:hAnsi="Times New Roman" w:cs="Times New Roman"/>
                <w:color w:val="000000"/>
                <w:sz w:val="20"/>
                <w:szCs w:val="20"/>
              </w:rPr>
            </w:pPr>
          </w:p>
          <w:p w14:paraId="4EDEB388" w14:textId="77777777" w:rsidR="00473692" w:rsidRDefault="00473692" w:rsidP="00473692">
            <w:pPr>
              <w:rPr>
                <w:rFonts w:ascii="Times New Roman" w:hAnsi="Times New Roman" w:cs="Times New Roman"/>
                <w:color w:val="000000"/>
                <w:sz w:val="20"/>
                <w:szCs w:val="20"/>
              </w:rPr>
            </w:pPr>
          </w:p>
          <w:p w14:paraId="509A5713" w14:textId="77777777" w:rsidR="00473692" w:rsidRPr="00473692" w:rsidRDefault="00473692" w:rsidP="00473692">
            <w:pPr>
              <w:rPr>
                <w:rFonts w:ascii="Times New Roman" w:hAnsi="Times New Roman" w:cs="Times New Roman"/>
              </w:rPr>
            </w:pP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0B589B"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Required Revisions:</w:t>
            </w:r>
          </w:p>
        </w:tc>
        <w:tc>
          <w:tcPr>
            <w:tcW w:w="17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5310F1"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Effective:</w:t>
            </w:r>
          </w:p>
        </w:tc>
      </w:tr>
    </w:tbl>
    <w:p w14:paraId="00F59DB7" w14:textId="77777777" w:rsidR="00473692" w:rsidRPr="00473692" w:rsidRDefault="00473692" w:rsidP="00473692">
      <w:pPr>
        <w:rPr>
          <w:rFonts w:ascii="Times New Roman" w:hAnsi="Times New Roman" w:cs="Times New Roman"/>
        </w:rPr>
      </w:pPr>
      <w:r w:rsidRPr="00473692">
        <w:rPr>
          <w:rFonts w:ascii="Times New Roman" w:hAnsi="Times New Roman" w:cs="Times New Roman"/>
          <w:b/>
          <w:bCs/>
          <w:color w:val="000000"/>
          <w:sz w:val="22"/>
          <w:szCs w:val="22"/>
        </w:rPr>
        <w:t>7.</w:t>
      </w:r>
      <w:r w:rsidRPr="00473692">
        <w:rPr>
          <w:rFonts w:ascii="Times New Roman" w:hAnsi="Times New Roman" w:cs="Times New Roman"/>
          <w:color w:val="000000"/>
          <w:sz w:val="14"/>
          <w:szCs w:val="14"/>
        </w:rPr>
        <w:t xml:space="preserve">         </w:t>
      </w:r>
      <w:r w:rsidRPr="00473692">
        <w:rPr>
          <w:rFonts w:ascii="Times New Roman" w:hAnsi="Times New Roman" w:cs="Times New Roman"/>
          <w:b/>
          <w:bCs/>
          <w:color w:val="000000"/>
          <w:sz w:val="22"/>
          <w:szCs w:val="22"/>
          <w:u w:val="single"/>
        </w:rPr>
        <w:t>Budget (if applicable)</w:t>
      </w:r>
    </w:p>
    <w:p w14:paraId="69B03551" w14:textId="77777777" w:rsidR="00473692" w:rsidRPr="00473692" w:rsidRDefault="00473692" w:rsidP="00473692">
      <w:pPr>
        <w:rPr>
          <w:rFonts w:ascii="Times New Roman" w:hAnsi="Times New Roman" w:cs="Times New Roman"/>
        </w:rPr>
      </w:pPr>
      <w:r w:rsidRPr="00473692">
        <w:rPr>
          <w:rFonts w:ascii="Times New Roman" w:hAnsi="Times New Roman" w:cs="Times New Roman"/>
          <w:i/>
          <w:iCs/>
          <w:color w:val="000000"/>
          <w:sz w:val="22"/>
          <w:szCs w:val="22"/>
        </w:rPr>
        <w:t>Provide an itemized budget and indicate your source for cost information.</w:t>
      </w:r>
    </w:p>
    <w:p w14:paraId="27FA5B57" w14:textId="77777777" w:rsidR="00473692" w:rsidRPr="00473692" w:rsidRDefault="00473692" w:rsidP="00473692">
      <w:pPr>
        <w:rPr>
          <w:rFonts w:ascii="Times New Roman" w:hAnsi="Times New Roman" w:cs="Times New Roman"/>
        </w:rPr>
      </w:pPr>
      <w:r w:rsidRPr="00473692">
        <w:rPr>
          <w:rFonts w:ascii="Times New Roman" w:hAnsi="Times New Roman" w:cs="Times New Roman"/>
          <w:i/>
          <w:iCs/>
          <w:color w:val="000000"/>
          <w:sz w:val="22"/>
          <w:szCs w:val="22"/>
        </w:rPr>
        <w:t>*If you are engaged in an unpaid internship or research, please indicate the number of weeks and hours per week you plan to participate.</w:t>
      </w:r>
    </w:p>
    <w:p w14:paraId="4A8EE1A9"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Cost for program: $3500</w:t>
      </w:r>
    </w:p>
    <w:p w14:paraId="6673EE0E"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Cost for plane ticket: $1000-$1100</w:t>
      </w:r>
    </w:p>
    <w:p w14:paraId="08806AE0"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Cost for supplies: $50-$70</w:t>
      </w:r>
    </w:p>
    <w:p w14:paraId="4190DA68" w14:textId="77777777" w:rsidR="00473692" w:rsidRPr="00473692" w:rsidRDefault="00473692" w:rsidP="00473692">
      <w:pPr>
        <w:rPr>
          <w:rFonts w:ascii="Times New Roman" w:hAnsi="Times New Roman" w:cs="Times New Roman"/>
        </w:rPr>
      </w:pPr>
      <w:hyperlink r:id="rId16" w:anchor="!about/c10fk" w:history="1">
        <w:r w:rsidRPr="00473692">
          <w:rPr>
            <w:rFonts w:ascii="Times New Roman" w:hAnsi="Times New Roman" w:cs="Times New Roman"/>
            <w:color w:val="1155CC"/>
            <w:sz w:val="22"/>
            <w:szCs w:val="22"/>
            <w:u w:val="single"/>
          </w:rPr>
          <w:t>http://www.artistimmersionprogram.com/#!about/c10fk</w:t>
        </w:r>
      </w:hyperlink>
    </w:p>
    <w:p w14:paraId="6D17A91C" w14:textId="77777777" w:rsidR="00473692" w:rsidRPr="00473692" w:rsidRDefault="00473692" w:rsidP="00473692">
      <w:pPr>
        <w:rPr>
          <w:rFonts w:ascii="Times New Roman" w:eastAsia="Times New Roman" w:hAnsi="Times New Roman" w:cs="Times New Roman"/>
        </w:rPr>
      </w:pPr>
    </w:p>
    <w:tbl>
      <w:tblPr>
        <w:tblW w:w="9982" w:type="dxa"/>
        <w:tblLayout w:type="fixed"/>
        <w:tblCellMar>
          <w:top w:w="15" w:type="dxa"/>
          <w:left w:w="15" w:type="dxa"/>
          <w:bottom w:w="15" w:type="dxa"/>
          <w:right w:w="15" w:type="dxa"/>
        </w:tblCellMar>
        <w:tblLook w:val="04A0" w:firstRow="1" w:lastRow="0" w:firstColumn="1" w:lastColumn="0" w:noHBand="0" w:noVBand="1"/>
      </w:tblPr>
      <w:tblGrid>
        <w:gridCol w:w="5482"/>
        <w:gridCol w:w="2784"/>
        <w:gridCol w:w="1716"/>
      </w:tblGrid>
      <w:tr w:rsidR="00473692" w:rsidRPr="00473692" w14:paraId="33D732EE" w14:textId="77777777" w:rsidTr="00473692">
        <w:tc>
          <w:tcPr>
            <w:tcW w:w="9982"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BF9580" w14:textId="77777777" w:rsidR="00473692" w:rsidRPr="00473692" w:rsidRDefault="00473692" w:rsidP="00473692">
            <w:pPr>
              <w:rPr>
                <w:rFonts w:ascii="Times New Roman" w:hAnsi="Times New Roman" w:cs="Times New Roman"/>
              </w:rPr>
            </w:pPr>
            <w:r w:rsidRPr="00473692">
              <w:rPr>
                <w:rFonts w:ascii="Times New Roman" w:hAnsi="Times New Roman" w:cs="Times New Roman"/>
                <w:b/>
                <w:bCs/>
                <w:color w:val="000000"/>
                <w:sz w:val="22"/>
                <w:szCs w:val="22"/>
              </w:rPr>
              <w:t>Advisor Feedback</w:t>
            </w:r>
          </w:p>
        </w:tc>
      </w:tr>
      <w:tr w:rsidR="00473692" w:rsidRPr="00473692" w14:paraId="3275554F" w14:textId="77777777" w:rsidTr="00473692">
        <w:tc>
          <w:tcPr>
            <w:tcW w:w="5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C9AFB9"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Notes:</w:t>
            </w:r>
          </w:p>
          <w:p w14:paraId="11672F31"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0"/>
                <w:szCs w:val="20"/>
              </w:rPr>
              <w:t>Detailed budget of expenditures with sources to justify budget estimates</w:t>
            </w:r>
          </w:p>
          <w:p w14:paraId="3E8A1C41" w14:textId="77777777" w:rsidR="00473692" w:rsidRDefault="00473692" w:rsidP="00473692">
            <w:pPr>
              <w:rPr>
                <w:rFonts w:ascii="Times New Roman" w:hAnsi="Times New Roman" w:cs="Times New Roman"/>
                <w:color w:val="000000"/>
                <w:sz w:val="20"/>
                <w:szCs w:val="20"/>
              </w:rPr>
            </w:pPr>
            <w:r w:rsidRPr="00473692">
              <w:rPr>
                <w:rFonts w:ascii="Times New Roman" w:hAnsi="Times New Roman" w:cs="Times New Roman"/>
                <w:color w:val="000000"/>
                <w:sz w:val="20"/>
                <w:szCs w:val="20"/>
              </w:rPr>
              <w:t>*Indicates the number of hours per week and number of weeks of participation</w:t>
            </w:r>
          </w:p>
          <w:p w14:paraId="536ABEF5" w14:textId="77777777" w:rsidR="00473692" w:rsidRDefault="00473692" w:rsidP="00473692">
            <w:pPr>
              <w:rPr>
                <w:rFonts w:ascii="Times New Roman" w:hAnsi="Times New Roman" w:cs="Times New Roman"/>
                <w:color w:val="000000"/>
                <w:sz w:val="20"/>
                <w:szCs w:val="20"/>
              </w:rPr>
            </w:pPr>
          </w:p>
          <w:p w14:paraId="412C9293" w14:textId="77777777" w:rsidR="00473692" w:rsidRDefault="00473692" w:rsidP="00473692">
            <w:pPr>
              <w:rPr>
                <w:rFonts w:ascii="Times New Roman" w:hAnsi="Times New Roman" w:cs="Times New Roman"/>
                <w:color w:val="000000"/>
                <w:sz w:val="20"/>
                <w:szCs w:val="20"/>
              </w:rPr>
            </w:pPr>
          </w:p>
          <w:p w14:paraId="65FFD583" w14:textId="77777777" w:rsidR="00473692" w:rsidRDefault="00473692" w:rsidP="00473692">
            <w:pPr>
              <w:rPr>
                <w:rFonts w:ascii="Times New Roman" w:hAnsi="Times New Roman" w:cs="Times New Roman"/>
                <w:color w:val="000000"/>
                <w:sz w:val="20"/>
                <w:szCs w:val="20"/>
              </w:rPr>
            </w:pPr>
          </w:p>
          <w:p w14:paraId="22AEE0B4" w14:textId="77777777" w:rsidR="00473692" w:rsidRPr="00473692" w:rsidRDefault="00473692" w:rsidP="00473692">
            <w:pPr>
              <w:rPr>
                <w:rFonts w:ascii="Times New Roman" w:hAnsi="Times New Roman" w:cs="Times New Roman"/>
              </w:rPr>
            </w:pPr>
          </w:p>
        </w:tc>
        <w:tc>
          <w:tcPr>
            <w:tcW w:w="2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EF1243"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Required Revisions:</w:t>
            </w:r>
          </w:p>
        </w:tc>
        <w:tc>
          <w:tcPr>
            <w:tcW w:w="17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9C6902" w14:textId="77777777" w:rsidR="00473692" w:rsidRPr="00473692" w:rsidRDefault="00473692" w:rsidP="00473692">
            <w:pPr>
              <w:rPr>
                <w:rFonts w:ascii="Times New Roman" w:hAnsi="Times New Roman" w:cs="Times New Roman"/>
              </w:rPr>
            </w:pPr>
            <w:r w:rsidRPr="00473692">
              <w:rPr>
                <w:rFonts w:ascii="Times New Roman" w:hAnsi="Times New Roman" w:cs="Times New Roman"/>
                <w:color w:val="000000"/>
                <w:sz w:val="22"/>
                <w:szCs w:val="22"/>
              </w:rPr>
              <w:t>Effective:</w:t>
            </w:r>
          </w:p>
        </w:tc>
      </w:tr>
    </w:tbl>
    <w:p w14:paraId="5A567A89" w14:textId="77777777" w:rsidR="00473692" w:rsidRPr="00473692" w:rsidRDefault="00473692" w:rsidP="00473692">
      <w:pPr>
        <w:rPr>
          <w:rFonts w:ascii="Times New Roman" w:eastAsia="Times New Roman" w:hAnsi="Times New Roman" w:cs="Times New Roman"/>
        </w:rPr>
      </w:pPr>
    </w:p>
    <w:p w14:paraId="42A7B482" w14:textId="77777777" w:rsidR="00473692" w:rsidRPr="00473692" w:rsidRDefault="00473692" w:rsidP="00473692">
      <w:pPr>
        <w:rPr>
          <w:rFonts w:ascii="Times New Roman" w:eastAsia="Times New Roman" w:hAnsi="Times New Roman" w:cs="Times New Roman"/>
        </w:rPr>
      </w:pPr>
    </w:p>
    <w:p w14:paraId="36C4B7CB" w14:textId="77777777" w:rsidR="00F050EB" w:rsidRDefault="00473692"/>
    <w:sectPr w:rsidR="00F050EB" w:rsidSect="00930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2"/>
    <w:rsid w:val="00473692"/>
    <w:rsid w:val="009308C8"/>
    <w:rsid w:val="00FD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305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692"/>
    <w:rPr>
      <w:color w:val="0563C1" w:themeColor="hyperlink"/>
      <w:u w:val="single"/>
    </w:rPr>
  </w:style>
  <w:style w:type="paragraph" w:styleId="NormalWeb">
    <w:name w:val="Normal (Web)"/>
    <w:basedOn w:val="Normal"/>
    <w:uiPriority w:val="99"/>
    <w:semiHidden/>
    <w:unhideWhenUsed/>
    <w:rsid w:val="00473692"/>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7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202422">
      <w:bodyDiv w:val="1"/>
      <w:marLeft w:val="0"/>
      <w:marRight w:val="0"/>
      <w:marTop w:val="0"/>
      <w:marBottom w:val="0"/>
      <w:divBdr>
        <w:top w:val="none" w:sz="0" w:space="0" w:color="auto"/>
        <w:left w:val="none" w:sz="0" w:space="0" w:color="auto"/>
        <w:bottom w:val="none" w:sz="0" w:space="0" w:color="auto"/>
        <w:right w:val="none" w:sz="0" w:space="0" w:color="auto"/>
      </w:divBdr>
      <w:divsChild>
        <w:div w:id="1911500817">
          <w:marLeft w:val="0"/>
          <w:marRight w:val="0"/>
          <w:marTop w:val="0"/>
          <w:marBottom w:val="0"/>
          <w:divBdr>
            <w:top w:val="none" w:sz="0" w:space="0" w:color="auto"/>
            <w:left w:val="none" w:sz="0" w:space="0" w:color="auto"/>
            <w:bottom w:val="none" w:sz="0" w:space="0" w:color="auto"/>
            <w:right w:val="none" w:sz="0" w:space="0" w:color="auto"/>
          </w:divBdr>
        </w:div>
        <w:div w:id="47265671">
          <w:marLeft w:val="0"/>
          <w:marRight w:val="0"/>
          <w:marTop w:val="0"/>
          <w:marBottom w:val="0"/>
          <w:divBdr>
            <w:top w:val="none" w:sz="0" w:space="0" w:color="auto"/>
            <w:left w:val="none" w:sz="0" w:space="0" w:color="auto"/>
            <w:bottom w:val="none" w:sz="0" w:space="0" w:color="auto"/>
            <w:right w:val="none" w:sz="0" w:space="0" w:color="auto"/>
          </w:divBdr>
        </w:div>
        <w:div w:id="1890916075">
          <w:marLeft w:val="0"/>
          <w:marRight w:val="0"/>
          <w:marTop w:val="0"/>
          <w:marBottom w:val="0"/>
          <w:divBdr>
            <w:top w:val="none" w:sz="0" w:space="0" w:color="auto"/>
            <w:left w:val="none" w:sz="0" w:space="0" w:color="auto"/>
            <w:bottom w:val="none" w:sz="0" w:space="0" w:color="auto"/>
            <w:right w:val="none" w:sz="0" w:space="0" w:color="auto"/>
          </w:divBdr>
        </w:div>
        <w:div w:id="1001590965">
          <w:marLeft w:val="0"/>
          <w:marRight w:val="0"/>
          <w:marTop w:val="0"/>
          <w:marBottom w:val="0"/>
          <w:divBdr>
            <w:top w:val="none" w:sz="0" w:space="0" w:color="auto"/>
            <w:left w:val="none" w:sz="0" w:space="0" w:color="auto"/>
            <w:bottom w:val="none" w:sz="0" w:space="0" w:color="auto"/>
            <w:right w:val="none" w:sz="0" w:space="0" w:color="auto"/>
          </w:divBdr>
        </w:div>
        <w:div w:id="2064597963">
          <w:marLeft w:val="0"/>
          <w:marRight w:val="0"/>
          <w:marTop w:val="0"/>
          <w:marBottom w:val="0"/>
          <w:divBdr>
            <w:top w:val="none" w:sz="0" w:space="0" w:color="auto"/>
            <w:left w:val="none" w:sz="0" w:space="0" w:color="auto"/>
            <w:bottom w:val="none" w:sz="0" w:space="0" w:color="auto"/>
            <w:right w:val="none" w:sz="0" w:space="0" w:color="auto"/>
          </w:divBdr>
        </w:div>
        <w:div w:id="1985038863">
          <w:marLeft w:val="0"/>
          <w:marRight w:val="0"/>
          <w:marTop w:val="0"/>
          <w:marBottom w:val="0"/>
          <w:divBdr>
            <w:top w:val="none" w:sz="0" w:space="0" w:color="auto"/>
            <w:left w:val="none" w:sz="0" w:space="0" w:color="auto"/>
            <w:bottom w:val="none" w:sz="0" w:space="0" w:color="auto"/>
            <w:right w:val="none" w:sz="0" w:space="0" w:color="auto"/>
          </w:divBdr>
        </w:div>
        <w:div w:id="17917777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goodreads.com/author/show/111584.Ann_Dumas" TargetMode="External"/><Relationship Id="rId12" Type="http://schemas.openxmlformats.org/officeDocument/2006/relationships/hyperlink" Target="http://www.goodreads.com/author/show/111581.Richard_Kendall" TargetMode="External"/><Relationship Id="rId13" Type="http://schemas.openxmlformats.org/officeDocument/2006/relationships/hyperlink" Target="http://www.goodreads.com/author/show/111582.Flemming_Friborg" TargetMode="External"/><Relationship Id="rId14" Type="http://schemas.openxmlformats.org/officeDocument/2006/relationships/hyperlink" Target="http://www.goodreads.com/author/show/3925935.Fleming_Friborg" TargetMode="External"/><Relationship Id="rId15" Type="http://schemas.openxmlformats.org/officeDocument/2006/relationships/hyperlink" Target="http://www.goodreads.com/author/show/5792248.Line_Clausen_Pedersen" TargetMode="External"/><Relationship Id="rId16" Type="http://schemas.openxmlformats.org/officeDocument/2006/relationships/hyperlink" Target="http://www.artistimmersionprogram.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ebapps.uc.edu/uchonorsstudent" TargetMode="External"/><Relationship Id="rId6" Type="http://schemas.openxmlformats.org/officeDocument/2006/relationships/hyperlink" Target="http://www.uc.edu/honors/experiences/experiencesubmission.html" TargetMode="External"/><Relationship Id="rId7" Type="http://schemas.openxmlformats.org/officeDocument/2006/relationships/hyperlink" Target="http://studyabroad.uc.edu/index.cfm?FuseAction=Programs.ViewProgram&amp;Program_ID=10217" TargetMode="External"/><Relationship Id="rId8" Type="http://schemas.openxmlformats.org/officeDocument/2006/relationships/hyperlink" Target="http://www.uc.edu/content/dam/uc/about/docs/university_policies/student_travel_policy.pdf" TargetMode="External"/><Relationship Id="rId9" Type="http://schemas.openxmlformats.org/officeDocument/2006/relationships/hyperlink" Target="http://travel.state.gov/content/passports/english/alertswarnings.html" TargetMode="External"/><Relationship Id="rId10" Type="http://schemas.openxmlformats.org/officeDocument/2006/relationships/hyperlink" Target="http://www.uc.edu/international/study-abroad/applying-to-study-abroad/travel-restrictions---exemp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DCDB858-4AAF-7244-9224-A607D9F1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1796</Words>
  <Characters>10242</Characters>
  <Application>Microsoft Macintosh Word</Application>
  <DocSecurity>0</DocSecurity>
  <Lines>85</Lines>
  <Paragraphs>24</Paragraphs>
  <ScaleCrop>false</ScaleCrop>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Anna (hayes2ar)</dc:creator>
  <cp:keywords/>
  <dc:description/>
  <cp:lastModifiedBy>Hayes, Anna (hayes2ar)</cp:lastModifiedBy>
  <cp:revision>1</cp:revision>
  <dcterms:created xsi:type="dcterms:W3CDTF">2015-11-06T00:07:00Z</dcterms:created>
  <dcterms:modified xsi:type="dcterms:W3CDTF">2015-11-06T00:10:00Z</dcterms:modified>
</cp:coreProperties>
</file>